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b/>
          <w:bCs/>
          <w:sz w:val="44"/>
          <w:szCs w:val="44"/>
          <w:lang w:val="en-US" w:eastAsia="zh-CN"/>
        </w:rPr>
      </w:pPr>
      <w:bookmarkStart w:id="0" w:name="OLE_LINK1"/>
      <w:r>
        <w:rPr>
          <w:rFonts w:hint="eastAsia" w:ascii="方正黑体简体" w:hAnsi="方正黑体简体" w:eastAsia="方正黑体简体" w:cs="方正黑体简体"/>
          <w:b/>
          <w:bCs/>
          <w:sz w:val="44"/>
          <w:szCs w:val="44"/>
          <w:lang w:eastAsia="zh-CN"/>
        </w:rPr>
        <w:t>成都市新都区</w:t>
      </w:r>
      <w:r>
        <w:rPr>
          <w:rFonts w:hint="eastAsia" w:ascii="方正黑体简体" w:hAnsi="方正黑体简体" w:eastAsia="方正黑体简体" w:cs="方正黑体简体"/>
          <w:b/>
          <w:bCs/>
          <w:sz w:val="44"/>
          <w:szCs w:val="44"/>
        </w:rPr>
        <w:t>妇幼保健院</w:t>
      </w:r>
      <w:r>
        <w:rPr>
          <w:rFonts w:hint="eastAsia" w:ascii="方正黑体简体" w:hAnsi="方正黑体简体" w:eastAsia="方正黑体简体" w:cs="方正黑体简体"/>
          <w:b/>
          <w:bCs/>
          <w:sz w:val="44"/>
          <w:szCs w:val="44"/>
          <w:lang w:val="en-US" w:eastAsia="zh-CN"/>
        </w:rPr>
        <w:t>2025年度</w:t>
      </w:r>
    </w:p>
    <w:p>
      <w:pPr>
        <w:spacing w:line="360" w:lineRule="auto"/>
        <w:jc w:val="center"/>
        <w:rPr>
          <w:rFonts w:hint="eastAsia" w:asciiTheme="minorEastAsia" w:hAnsiTheme="minorEastAsia" w:eastAsiaTheme="minorEastAsia" w:cstheme="minorEastAsia"/>
          <w:b/>
          <w:bCs/>
          <w:sz w:val="24"/>
          <w:szCs w:val="24"/>
          <w:lang w:val="en-US" w:eastAsia="zh-CN"/>
        </w:rPr>
      </w:pPr>
      <w:bookmarkStart w:id="1" w:name="OLE_LINK3"/>
      <w:r>
        <w:rPr>
          <w:rFonts w:hint="eastAsia" w:ascii="方正黑体简体" w:hAnsi="方正黑体简体" w:eastAsia="方正黑体简体" w:cs="方正黑体简体"/>
          <w:b/>
          <w:bCs/>
          <w:sz w:val="44"/>
          <w:szCs w:val="44"/>
          <w:lang w:eastAsia="zh-CN"/>
        </w:rPr>
        <w:t>第一期医疗设备</w:t>
      </w:r>
      <w:bookmarkEnd w:id="1"/>
      <w:r>
        <w:rPr>
          <w:rFonts w:hint="eastAsia" w:ascii="方正黑体简体" w:hAnsi="方正黑体简体" w:eastAsia="方正黑体简体" w:cs="方正黑体简体"/>
          <w:b/>
          <w:bCs/>
          <w:sz w:val="44"/>
          <w:szCs w:val="44"/>
          <w:lang w:eastAsia="zh-CN"/>
        </w:rPr>
        <w:t>第三次市场信息调研公告</w:t>
      </w:r>
    </w:p>
    <w:bookmarkEnd w:id="0"/>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i w:val="0"/>
          <w:iCs w:val="0"/>
          <w:caps w:val="0"/>
          <w:color w:val="333333"/>
          <w:spacing w:val="0"/>
          <w:sz w:val="24"/>
          <w:szCs w:val="24"/>
          <w:shd w:val="clear" w:fill="FFFFFF"/>
        </w:rPr>
        <w:t>根据工作需要，我院现对以下</w:t>
      </w:r>
      <w:r>
        <w:rPr>
          <w:rFonts w:hint="eastAsia" w:asciiTheme="minorEastAsia" w:hAnsiTheme="minorEastAsia" w:eastAsiaTheme="minorEastAsia" w:cstheme="minorEastAsia"/>
          <w:i w:val="0"/>
          <w:iCs w:val="0"/>
          <w:caps w:val="0"/>
          <w:color w:val="333333"/>
          <w:spacing w:val="0"/>
          <w:sz w:val="24"/>
          <w:szCs w:val="24"/>
          <w:shd w:val="clear" w:fill="FFFFFF"/>
          <w:lang w:eastAsia="zh-CN"/>
        </w:rPr>
        <w:t>医疗设备</w:t>
      </w:r>
      <w:r>
        <w:rPr>
          <w:rFonts w:hint="eastAsia" w:asciiTheme="minorEastAsia" w:hAnsiTheme="minorEastAsia" w:eastAsiaTheme="minorEastAsia" w:cstheme="minorEastAsia"/>
          <w:i w:val="0"/>
          <w:iCs w:val="0"/>
          <w:caps w:val="0"/>
          <w:color w:val="333333"/>
          <w:spacing w:val="0"/>
          <w:sz w:val="24"/>
          <w:szCs w:val="24"/>
          <w:shd w:val="clear" w:fill="FFFFFF"/>
        </w:rPr>
        <w:t>进行市场调研，以便对相应设备的性能、用途、配置、市场供应现状等情况进行全面了解。欢迎各生产厂家或合法代理商积极参与推荐。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b/>
          <w:bCs/>
          <w:sz w:val="20"/>
          <w:szCs w:val="20"/>
          <w:lang w:val="en-US" w:eastAsia="zh-CN"/>
        </w:rPr>
        <w:t>(</w:t>
      </w:r>
      <w:r>
        <w:rPr>
          <w:rFonts w:hint="eastAsia" w:asciiTheme="minorEastAsia" w:hAnsiTheme="minorEastAsia" w:cstheme="minorEastAsia"/>
          <w:b/>
          <w:bCs/>
          <w:sz w:val="20"/>
          <w:szCs w:val="20"/>
          <w:lang w:val="en-US" w:eastAsia="zh-CN"/>
        </w:rPr>
        <w:t>第一期医疗设备第一次、第二次</w:t>
      </w:r>
      <w:r>
        <w:rPr>
          <w:rFonts w:hint="eastAsia" w:asciiTheme="minorEastAsia" w:hAnsiTheme="minorEastAsia" w:eastAsiaTheme="minorEastAsia" w:cstheme="minorEastAsia"/>
          <w:b/>
          <w:bCs/>
          <w:color w:val="FF0000"/>
          <w:sz w:val="20"/>
          <w:szCs w:val="20"/>
          <w:lang w:val="en-US" w:eastAsia="zh-CN"/>
        </w:rPr>
        <w:t>已提交</w:t>
      </w:r>
      <w:r>
        <w:rPr>
          <w:rFonts w:hint="eastAsia" w:asciiTheme="minorEastAsia" w:hAnsiTheme="minorEastAsia" w:cstheme="minorEastAsia"/>
          <w:b/>
          <w:bCs/>
          <w:color w:val="auto"/>
          <w:sz w:val="20"/>
          <w:szCs w:val="20"/>
          <w:lang w:val="en-US" w:eastAsia="zh-CN"/>
        </w:rPr>
        <w:t>过</w:t>
      </w:r>
      <w:r>
        <w:rPr>
          <w:rFonts w:hint="eastAsia" w:asciiTheme="minorEastAsia" w:hAnsiTheme="minorEastAsia" w:cstheme="minorEastAsia"/>
          <w:b/>
          <w:bCs/>
          <w:color w:val="C00000"/>
          <w:sz w:val="20"/>
          <w:szCs w:val="20"/>
          <w:lang w:val="en-US" w:eastAsia="zh-CN"/>
        </w:rPr>
        <w:t>相同产品</w:t>
      </w:r>
      <w:r>
        <w:rPr>
          <w:rFonts w:hint="eastAsia" w:asciiTheme="minorEastAsia" w:hAnsiTheme="minorEastAsia" w:cstheme="minorEastAsia"/>
          <w:b/>
          <w:bCs/>
          <w:color w:val="auto"/>
          <w:sz w:val="20"/>
          <w:szCs w:val="20"/>
          <w:lang w:val="en-US" w:eastAsia="zh-CN"/>
        </w:rPr>
        <w:t>的厂家</w:t>
      </w:r>
      <w:r>
        <w:rPr>
          <w:rFonts w:hint="eastAsia" w:asciiTheme="minorEastAsia" w:hAnsiTheme="minorEastAsia" w:eastAsiaTheme="minorEastAsia" w:cstheme="minorEastAsia"/>
          <w:b/>
          <w:bCs/>
          <w:color w:val="FF0000"/>
          <w:sz w:val="20"/>
          <w:szCs w:val="20"/>
          <w:lang w:val="en-US" w:eastAsia="zh-CN"/>
        </w:rPr>
        <w:t>可以不用提交</w:t>
      </w:r>
      <w:r>
        <w:rPr>
          <w:rFonts w:hint="eastAsia" w:asciiTheme="minorEastAsia" w:hAnsiTheme="minorEastAsia" w:eastAsiaTheme="minorEastAsia" w:cstheme="minorEastAsia"/>
          <w:b/>
          <w:bCs/>
          <w:sz w:val="20"/>
          <w:szCs w:val="20"/>
          <w:lang w:val="en-US" w:eastAsia="zh-CN"/>
        </w:rPr>
        <w:t>）</w:t>
      </w:r>
    </w:p>
    <w:tbl>
      <w:tblPr>
        <w:tblStyle w:val="8"/>
        <w:tblW w:w="98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991"/>
        <w:gridCol w:w="850"/>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lang w:val="en-US" w:eastAsia="zh-CN"/>
              </w:rPr>
            </w:pPr>
            <w:r>
              <w:rPr>
                <w:rFonts w:hint="eastAsia" w:ascii="宋体" w:hAnsi="宋体"/>
                <w:sz w:val="20"/>
                <w:lang w:val="en-US" w:eastAsia="zh-CN"/>
              </w:rPr>
              <w:t>序号</w:t>
            </w:r>
          </w:p>
        </w:tc>
        <w:tc>
          <w:tcPr>
            <w:tcW w:w="1991"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eastAsia" w:ascii="宋体" w:hAnsi="宋体"/>
                <w:sz w:val="20"/>
              </w:rPr>
            </w:pPr>
            <w:r>
              <w:rPr>
                <w:rFonts w:hint="eastAsia" w:ascii="宋体" w:hAnsi="宋体"/>
                <w:b/>
                <w:color w:val="000000"/>
                <w:kern w:val="0"/>
                <w:sz w:val="20"/>
                <w:lang w:val="en-US" w:eastAsia="zh-CN"/>
              </w:rPr>
              <w:t>名称</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eastAsia" w:ascii="宋体" w:hAnsi="宋体"/>
                <w:sz w:val="20"/>
              </w:rPr>
            </w:pPr>
            <w:r>
              <w:rPr>
                <w:rFonts w:hint="eastAsia" w:ascii="宋体" w:hAnsi="宋体"/>
                <w:b/>
                <w:color w:val="000000"/>
                <w:kern w:val="0"/>
                <w:sz w:val="20"/>
                <w:lang w:val="en-US" w:eastAsia="zh-CN"/>
              </w:rPr>
              <w:t>国产或进口</w:t>
            </w:r>
          </w:p>
        </w:tc>
        <w:tc>
          <w:tcPr>
            <w:tcW w:w="650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textAlignment w:val="center"/>
              <w:rPr>
                <w:rFonts w:hint="eastAsia" w:ascii="宋体" w:hAnsi="宋体"/>
                <w:sz w:val="20"/>
              </w:rPr>
            </w:pPr>
            <w:r>
              <w:rPr>
                <w:rFonts w:hint="eastAsia" w:ascii="宋体" w:hAnsi="宋体"/>
                <w:b/>
                <w:color w:val="000000"/>
                <w:kern w:val="0"/>
                <w:sz w:val="20"/>
                <w:lang w:val="en-US" w:eastAsia="zh-CN"/>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lang w:val="en-US" w:eastAsia="zh-CN"/>
              </w:rPr>
            </w:pPr>
            <w:r>
              <w:rPr>
                <w:rFonts w:hint="eastAsia" w:ascii="宋体" w:hAnsi="宋体"/>
                <w:sz w:val="20"/>
                <w:lang w:val="en-US" w:eastAsia="zh-CN"/>
              </w:rPr>
              <w:t>1</w:t>
            </w:r>
          </w:p>
        </w:tc>
        <w:tc>
          <w:tcPr>
            <w:tcW w:w="19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eastAsiaTheme="minorEastAsia"/>
                <w:color w:val="000000"/>
                <w:sz w:val="15"/>
                <w:szCs w:val="20"/>
                <w:shd w:val="clear" w:color="auto" w:fill="FFFFFF"/>
                <w:lang w:eastAsia="zh-CN"/>
              </w:rPr>
            </w:pPr>
            <w:r>
              <w:rPr>
                <w:rFonts w:hint="eastAsia" w:ascii="宋体" w:hAnsi="宋体"/>
                <w:color w:val="000000"/>
                <w:sz w:val="15"/>
                <w:szCs w:val="20"/>
                <w:shd w:val="clear" w:color="auto" w:fill="FFFFFF"/>
                <w:lang w:eastAsia="zh-CN"/>
              </w:rPr>
              <w:t>乳腺旋切系统</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eastAsiaTheme="minorEastAsia"/>
                <w:sz w:val="15"/>
                <w:szCs w:val="20"/>
                <w:lang w:val="en-US" w:eastAsia="zh-CN"/>
              </w:rPr>
            </w:pPr>
            <w:r>
              <w:rPr>
                <w:rFonts w:hint="eastAsia" w:ascii="宋体" w:hAnsi="宋体"/>
                <w:sz w:val="15"/>
                <w:szCs w:val="20"/>
                <w:lang w:val="en-US" w:eastAsia="zh-CN"/>
              </w:rPr>
              <w:t>国产</w:t>
            </w:r>
          </w:p>
        </w:tc>
        <w:tc>
          <w:tcPr>
            <w:tcW w:w="6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default" w:ascii="宋体" w:hAnsi="宋体"/>
                <w:sz w:val="15"/>
                <w:szCs w:val="20"/>
                <w:lang w:val="en-US" w:eastAsia="zh-CN"/>
              </w:rPr>
            </w:pPr>
            <w:r>
              <w:rPr>
                <w:rFonts w:hint="eastAsia" w:ascii="宋体" w:hAnsi="宋体"/>
                <w:sz w:val="15"/>
                <w:szCs w:val="20"/>
                <w:lang w:eastAsia="zh-CN"/>
              </w:rPr>
              <w:t>用于切除乳腺部位肿块的微创手术</w:t>
            </w:r>
            <w:r>
              <w:rPr>
                <w:rFonts w:hint="eastAsia" w:ascii="宋体" w:hAnsi="宋体"/>
                <w:sz w:val="15"/>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lang w:val="en-US" w:eastAsia="zh-CN"/>
              </w:rPr>
            </w:pPr>
            <w:r>
              <w:rPr>
                <w:rFonts w:hint="eastAsia" w:ascii="宋体" w:hAnsi="宋体"/>
                <w:sz w:val="20"/>
                <w:lang w:val="en-US" w:eastAsia="zh-CN"/>
              </w:rPr>
              <w:t>2</w:t>
            </w:r>
          </w:p>
        </w:tc>
        <w:tc>
          <w:tcPr>
            <w:tcW w:w="19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15"/>
                <w:szCs w:val="20"/>
                <w:shd w:val="clear" w:color="auto" w:fill="FFFFFF"/>
              </w:rPr>
            </w:pPr>
            <w:r>
              <w:rPr>
                <w:rFonts w:hint="eastAsia" w:ascii="宋体" w:hAnsi="宋体"/>
                <w:color w:val="0000FF"/>
                <w:sz w:val="15"/>
                <w:szCs w:val="20"/>
                <w:shd w:val="clear" w:color="auto" w:fill="FFFFFF"/>
                <w:lang w:val="en-US" w:eastAsia="zh-CN"/>
              </w:rPr>
              <w:t>利普刀</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5"/>
                <w:szCs w:val="20"/>
              </w:rPr>
            </w:pPr>
            <w:r>
              <w:rPr>
                <w:rFonts w:hint="eastAsia" w:ascii="宋体" w:hAnsi="宋体"/>
                <w:color w:val="000000"/>
                <w:sz w:val="15"/>
                <w:szCs w:val="20"/>
                <w:shd w:val="clear" w:color="auto" w:fill="FFFFFF"/>
              </w:rPr>
              <w:t>国产</w:t>
            </w:r>
          </w:p>
        </w:tc>
        <w:tc>
          <w:tcPr>
            <w:tcW w:w="6500"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sz w:val="15"/>
                <w:szCs w:val="20"/>
              </w:rPr>
            </w:pPr>
            <w:r>
              <w:rPr>
                <w:rFonts w:hint="eastAsia"/>
                <w:sz w:val="16"/>
                <w:szCs w:val="20"/>
              </w:rPr>
              <w:t>适用范围: 临床用于对人体组织进行切割和凝血，适用于各种腔镜等内窥镜下电切电凝治疗。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20"/>
                <w:lang w:val="en-US" w:eastAsia="zh-CN"/>
              </w:rPr>
            </w:pPr>
            <w:r>
              <w:rPr>
                <w:rFonts w:hint="eastAsia" w:ascii="宋体" w:hAnsi="宋体"/>
                <w:sz w:val="20"/>
                <w:lang w:val="en-US" w:eastAsia="zh-CN"/>
              </w:rPr>
              <w:t>3</w:t>
            </w:r>
          </w:p>
        </w:tc>
        <w:tc>
          <w:tcPr>
            <w:tcW w:w="19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15"/>
                <w:szCs w:val="20"/>
                <w:shd w:val="clear" w:color="auto" w:fill="FFFFFF"/>
              </w:rPr>
            </w:pPr>
            <w:r>
              <w:rPr>
                <w:rFonts w:hint="eastAsia" w:ascii="宋体" w:hAnsi="宋体"/>
                <w:color w:val="0000FF"/>
                <w:sz w:val="15"/>
                <w:szCs w:val="20"/>
                <w:shd w:val="clear" w:color="auto" w:fill="FFFFFF"/>
                <w:lang w:val="en-US" w:eastAsia="zh-CN"/>
              </w:rPr>
              <w:t>全自动化学发光仪</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5"/>
                <w:szCs w:val="20"/>
              </w:rPr>
            </w:pPr>
            <w:r>
              <w:rPr>
                <w:rFonts w:hint="eastAsia" w:ascii="宋体" w:hAnsi="宋体"/>
                <w:color w:val="000000"/>
                <w:sz w:val="15"/>
                <w:szCs w:val="20"/>
                <w:shd w:val="clear" w:color="auto" w:fill="FFFFFF"/>
              </w:rPr>
              <w:t>国产</w:t>
            </w:r>
          </w:p>
        </w:tc>
        <w:tc>
          <w:tcPr>
            <w:tcW w:w="6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15"/>
                <w:szCs w:val="20"/>
              </w:rPr>
            </w:pPr>
            <w:r>
              <w:rPr>
                <w:rFonts w:hint="eastAsia" w:ascii="宋体" w:hAnsi="宋体"/>
                <w:color w:val="000000"/>
                <w:kern w:val="0"/>
                <w:sz w:val="15"/>
                <w:szCs w:val="20"/>
                <w:lang w:val="en-US" w:eastAsia="zh-CN"/>
              </w:rPr>
              <w:t>开展不育不孕新项目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4</w:t>
            </w:r>
          </w:p>
        </w:tc>
        <w:tc>
          <w:tcPr>
            <w:tcW w:w="19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15"/>
                <w:szCs w:val="20"/>
                <w:shd w:val="clear" w:color="auto" w:fill="FFFFFF"/>
                <w:lang w:val="en-US" w:eastAsia="zh-CN"/>
              </w:rPr>
            </w:pPr>
            <w:r>
              <w:rPr>
                <w:rFonts w:hint="eastAsia" w:ascii="宋体" w:hAnsi="宋体"/>
                <w:color w:val="0000FF"/>
                <w:sz w:val="15"/>
                <w:szCs w:val="20"/>
                <w:shd w:val="clear" w:color="auto" w:fill="FFFFFF"/>
                <w:lang w:val="en-US" w:eastAsia="zh-CN"/>
              </w:rPr>
              <w:t>荧光免疫分析仪</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15"/>
                <w:szCs w:val="20"/>
                <w:shd w:val="clear" w:color="auto" w:fill="FFFFFF"/>
              </w:rPr>
            </w:pPr>
            <w:r>
              <w:rPr>
                <w:rFonts w:hint="eastAsia" w:ascii="宋体" w:hAnsi="宋体"/>
                <w:color w:val="000000"/>
                <w:sz w:val="15"/>
                <w:szCs w:val="20"/>
                <w:shd w:val="clear" w:color="auto" w:fill="FFFFFF"/>
              </w:rPr>
              <w:t>国产</w:t>
            </w:r>
          </w:p>
        </w:tc>
        <w:tc>
          <w:tcPr>
            <w:tcW w:w="6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color w:val="000000"/>
                <w:kern w:val="0"/>
                <w:sz w:val="15"/>
                <w:szCs w:val="20"/>
                <w:lang w:val="en-US" w:eastAsia="zh-CN"/>
              </w:rPr>
            </w:pPr>
            <w:r>
              <w:rPr>
                <w:rFonts w:hint="eastAsia" w:ascii="宋体" w:hAnsi="宋体"/>
                <w:color w:val="000000"/>
                <w:kern w:val="0"/>
                <w:sz w:val="15"/>
                <w:szCs w:val="20"/>
                <w:lang w:val="en-US" w:eastAsia="zh-CN"/>
              </w:rPr>
              <w:t>开展定量检测过敏原。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5</w:t>
            </w:r>
          </w:p>
        </w:tc>
        <w:tc>
          <w:tcPr>
            <w:tcW w:w="19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15"/>
                <w:szCs w:val="20"/>
                <w:shd w:val="clear" w:color="auto" w:fill="FFFFFF"/>
              </w:rPr>
            </w:pPr>
            <w:r>
              <w:rPr>
                <w:rFonts w:hint="eastAsia" w:ascii="宋体" w:hAnsi="宋体"/>
                <w:color w:val="0000FF"/>
                <w:sz w:val="15"/>
                <w:szCs w:val="20"/>
                <w:shd w:val="clear" w:color="auto" w:fill="FFFFFF"/>
                <w:lang w:val="en-US" w:eastAsia="zh-CN"/>
              </w:rPr>
              <w:t>低频电子脉冲红外线治疗仪</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5"/>
                <w:szCs w:val="20"/>
              </w:rPr>
            </w:pPr>
            <w:r>
              <w:rPr>
                <w:rFonts w:hint="eastAsia" w:ascii="宋体" w:hAnsi="宋体"/>
                <w:color w:val="000000"/>
                <w:sz w:val="15"/>
                <w:szCs w:val="20"/>
                <w:shd w:val="clear" w:color="auto" w:fill="FFFFFF"/>
              </w:rPr>
              <w:t>国产</w:t>
            </w:r>
          </w:p>
        </w:tc>
        <w:tc>
          <w:tcPr>
            <w:tcW w:w="6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15"/>
                <w:szCs w:val="20"/>
              </w:rPr>
            </w:pPr>
            <w:r>
              <w:rPr>
                <w:rFonts w:hint="eastAsia" w:ascii="宋体" w:hAnsi="宋体"/>
                <w:color w:val="000000"/>
                <w:kern w:val="0"/>
                <w:sz w:val="15"/>
                <w:szCs w:val="20"/>
                <w:lang w:val="en-US" w:eastAsia="zh-CN"/>
              </w:rPr>
              <w:t>用于全方位催乳、通乳等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6</w:t>
            </w:r>
          </w:p>
        </w:tc>
        <w:tc>
          <w:tcPr>
            <w:tcW w:w="19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15"/>
                <w:szCs w:val="20"/>
                <w:shd w:val="clear" w:color="auto" w:fill="FFFFFF"/>
              </w:rPr>
            </w:pPr>
            <w:r>
              <w:rPr>
                <w:rFonts w:hint="eastAsia" w:ascii="宋体" w:hAnsi="宋体"/>
                <w:color w:val="0000FF"/>
                <w:sz w:val="15"/>
                <w:szCs w:val="20"/>
                <w:shd w:val="clear" w:color="auto" w:fill="FFFFFF"/>
                <w:lang w:val="en-US" w:eastAsia="zh-CN"/>
              </w:rPr>
              <w:t>低频电子脉冲治疗仪</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5"/>
                <w:szCs w:val="20"/>
              </w:rPr>
            </w:pPr>
            <w:r>
              <w:rPr>
                <w:rFonts w:hint="eastAsia" w:ascii="宋体" w:hAnsi="宋体"/>
                <w:color w:val="000000"/>
                <w:sz w:val="15"/>
                <w:szCs w:val="20"/>
                <w:shd w:val="clear" w:color="auto" w:fill="FFFFFF"/>
              </w:rPr>
              <w:t>国产</w:t>
            </w:r>
          </w:p>
        </w:tc>
        <w:tc>
          <w:tcPr>
            <w:tcW w:w="6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15"/>
                <w:szCs w:val="20"/>
                <w:lang w:eastAsia="zh-CN"/>
              </w:rPr>
            </w:pPr>
            <w:r>
              <w:rPr>
                <w:rFonts w:hint="eastAsia" w:ascii="宋体" w:hAnsi="宋体"/>
                <w:color w:val="000000"/>
                <w:kern w:val="0"/>
                <w:sz w:val="15"/>
                <w:szCs w:val="20"/>
                <w:lang w:val="en-US" w:eastAsia="zh-CN"/>
              </w:rPr>
              <w:t>用于产后子宫修复。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7</w:t>
            </w:r>
          </w:p>
        </w:tc>
        <w:tc>
          <w:tcPr>
            <w:tcW w:w="19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15"/>
                <w:szCs w:val="20"/>
                <w:shd w:val="clear" w:color="auto" w:fill="FFFFFF"/>
              </w:rPr>
            </w:pPr>
            <w:r>
              <w:rPr>
                <w:rFonts w:hint="eastAsia" w:ascii="宋体" w:hAnsi="宋体"/>
                <w:color w:val="0000FF"/>
                <w:sz w:val="15"/>
                <w:szCs w:val="20"/>
                <w:shd w:val="clear" w:color="auto" w:fill="FFFFFF"/>
                <w:lang w:val="en-US" w:eastAsia="zh-CN"/>
              </w:rPr>
              <w:t>医用冷藏冷冻箱</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5"/>
                <w:szCs w:val="20"/>
              </w:rPr>
            </w:pPr>
            <w:r>
              <w:rPr>
                <w:rFonts w:hint="eastAsia" w:ascii="宋体" w:hAnsi="宋体"/>
                <w:color w:val="000000"/>
                <w:sz w:val="15"/>
                <w:szCs w:val="20"/>
                <w:shd w:val="clear" w:color="auto" w:fill="FFFFFF"/>
              </w:rPr>
              <w:t>国产</w:t>
            </w:r>
          </w:p>
        </w:tc>
        <w:tc>
          <w:tcPr>
            <w:tcW w:w="6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15"/>
                <w:szCs w:val="20"/>
                <w:lang w:eastAsia="zh-CN"/>
              </w:rPr>
            </w:pPr>
            <w:r>
              <w:rPr>
                <w:rFonts w:hint="eastAsia" w:ascii="宋体" w:hAnsi="宋体"/>
                <w:color w:val="000000"/>
                <w:kern w:val="0"/>
                <w:sz w:val="15"/>
                <w:szCs w:val="20"/>
                <w:lang w:val="en-US" w:eastAsia="zh-CN"/>
              </w:rPr>
              <w:t>用于检验试剂储藏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8</w:t>
            </w:r>
          </w:p>
        </w:tc>
        <w:tc>
          <w:tcPr>
            <w:tcW w:w="19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15"/>
                <w:szCs w:val="20"/>
                <w:shd w:val="clear" w:color="auto" w:fill="FFFFFF"/>
              </w:rPr>
            </w:pPr>
            <w:r>
              <w:rPr>
                <w:rFonts w:hint="eastAsia" w:ascii="宋体" w:hAnsi="宋体"/>
                <w:color w:val="0000FF"/>
                <w:sz w:val="15"/>
                <w:szCs w:val="20"/>
                <w:shd w:val="clear" w:color="auto" w:fill="FFFFFF"/>
                <w:lang w:eastAsia="zh-CN"/>
              </w:rPr>
              <w:t>医用冷藏冰箱</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5"/>
                <w:szCs w:val="20"/>
              </w:rPr>
            </w:pPr>
            <w:r>
              <w:rPr>
                <w:rFonts w:hint="eastAsia" w:ascii="宋体" w:hAnsi="宋体"/>
                <w:color w:val="000000"/>
                <w:sz w:val="15"/>
                <w:szCs w:val="20"/>
                <w:shd w:val="clear" w:color="auto" w:fill="FFFFFF"/>
              </w:rPr>
              <w:t>国产</w:t>
            </w:r>
          </w:p>
        </w:tc>
        <w:tc>
          <w:tcPr>
            <w:tcW w:w="6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15"/>
                <w:szCs w:val="20"/>
              </w:rPr>
            </w:pPr>
            <w:r>
              <w:rPr>
                <w:rFonts w:hint="eastAsia" w:ascii="宋体" w:hAnsi="宋体"/>
                <w:color w:val="000000"/>
                <w:kern w:val="0"/>
                <w:sz w:val="15"/>
                <w:szCs w:val="20"/>
                <w:lang w:val="en-US" w:eastAsia="zh-CN"/>
              </w:rPr>
              <w:t>用于检验试剂储藏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9</w:t>
            </w:r>
          </w:p>
        </w:tc>
        <w:tc>
          <w:tcPr>
            <w:tcW w:w="19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15"/>
                <w:szCs w:val="20"/>
                <w:shd w:val="clear" w:color="auto" w:fill="FFFFFF"/>
              </w:rPr>
            </w:pPr>
            <w:r>
              <w:rPr>
                <w:rFonts w:hint="eastAsia" w:ascii="宋体" w:hAnsi="宋体"/>
                <w:color w:val="0000FF"/>
                <w:sz w:val="15"/>
                <w:szCs w:val="20"/>
                <w:shd w:val="clear" w:color="auto" w:fill="FFFFFF"/>
                <w:lang w:val="en-US" w:eastAsia="zh-CN"/>
              </w:rPr>
              <w:t>口腔综合治疗椅</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sz w:val="15"/>
                <w:szCs w:val="20"/>
              </w:rPr>
            </w:pPr>
            <w:r>
              <w:rPr>
                <w:rFonts w:hint="eastAsia" w:ascii="宋体" w:hAnsi="宋体"/>
                <w:color w:val="000000"/>
                <w:sz w:val="15"/>
                <w:szCs w:val="20"/>
                <w:shd w:val="clear" w:color="auto" w:fill="FFFFFF"/>
              </w:rPr>
              <w:t>国产</w:t>
            </w:r>
          </w:p>
        </w:tc>
        <w:tc>
          <w:tcPr>
            <w:tcW w:w="6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15"/>
                <w:szCs w:val="20"/>
              </w:rPr>
            </w:pPr>
            <w:r>
              <w:rPr>
                <w:rFonts w:hint="eastAsia" w:ascii="宋体" w:hAnsi="宋体"/>
                <w:color w:val="000000"/>
                <w:kern w:val="0"/>
                <w:sz w:val="15"/>
                <w:szCs w:val="20"/>
                <w:lang w:val="en-US" w:eastAsia="zh-CN"/>
              </w:rPr>
              <w:t>用于日常口腔诊疗，带防回吸装置，自带消毒清洗，带无影灯，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10</w:t>
            </w:r>
          </w:p>
        </w:tc>
        <w:tc>
          <w:tcPr>
            <w:tcW w:w="19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15"/>
                <w:szCs w:val="20"/>
                <w:shd w:val="clear" w:color="auto" w:fill="FFFFFF"/>
                <w:lang w:val="en-US" w:eastAsia="zh-CN"/>
              </w:rPr>
            </w:pPr>
            <w:r>
              <w:rPr>
                <w:rFonts w:hint="eastAsia" w:ascii="宋体" w:hAnsi="宋体"/>
                <w:color w:val="0000FF"/>
                <w:sz w:val="15"/>
                <w:szCs w:val="20"/>
                <w:shd w:val="clear" w:color="auto" w:fill="FFFFFF"/>
                <w:lang w:val="en-US" w:eastAsia="zh-CN"/>
              </w:rPr>
              <w:t>口腔科超声骨刀</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15"/>
                <w:szCs w:val="20"/>
                <w:shd w:val="clear" w:color="auto" w:fill="FFFFFF"/>
              </w:rPr>
            </w:pPr>
            <w:r>
              <w:rPr>
                <w:rFonts w:hint="eastAsia" w:ascii="宋体" w:hAnsi="宋体"/>
                <w:color w:val="000000"/>
                <w:sz w:val="15"/>
                <w:szCs w:val="20"/>
                <w:shd w:val="clear" w:color="auto" w:fill="FFFFFF"/>
              </w:rPr>
              <w:t>国产</w:t>
            </w:r>
          </w:p>
        </w:tc>
        <w:tc>
          <w:tcPr>
            <w:tcW w:w="6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color w:val="000000"/>
                <w:kern w:val="0"/>
                <w:sz w:val="15"/>
                <w:szCs w:val="20"/>
                <w:lang w:val="en-US" w:eastAsia="zh-CN"/>
              </w:rPr>
            </w:pPr>
            <w:r>
              <w:rPr>
                <w:rFonts w:hint="eastAsia" w:ascii="宋体" w:hAnsi="宋体"/>
                <w:color w:val="000000"/>
                <w:kern w:val="0"/>
                <w:sz w:val="15"/>
                <w:szCs w:val="20"/>
                <w:lang w:val="en-US" w:eastAsia="zh-CN"/>
              </w:rPr>
              <w:t>用于去除牙槽骨保留神经，软组织，用于微创拔牙，种植牙内外提升是去除骨组织，配置超声骨刀工作尖、液晶显示屏、微电脑控制系统、故障报警系统、超声带光手柄、多功能脚踏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11</w:t>
            </w:r>
          </w:p>
        </w:tc>
        <w:tc>
          <w:tcPr>
            <w:tcW w:w="19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15"/>
                <w:szCs w:val="20"/>
                <w:shd w:val="clear" w:color="auto" w:fill="FFFFFF"/>
              </w:rPr>
            </w:pPr>
            <w:r>
              <w:rPr>
                <w:rFonts w:hint="eastAsia" w:ascii="宋体" w:hAnsi="宋体"/>
                <w:color w:val="0000FF"/>
                <w:sz w:val="15"/>
                <w:szCs w:val="20"/>
                <w:shd w:val="clear" w:color="auto" w:fill="FFFFFF"/>
                <w:lang w:val="en-US" w:eastAsia="zh-CN"/>
              </w:rPr>
              <w:t>口腔CGF离心机</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15"/>
                <w:szCs w:val="20"/>
                <w:shd w:val="clear" w:color="auto" w:fill="FFFFFF"/>
              </w:rPr>
            </w:pPr>
            <w:r>
              <w:rPr>
                <w:rFonts w:hint="eastAsia" w:ascii="宋体" w:hAnsi="宋体"/>
                <w:color w:val="000000"/>
                <w:sz w:val="15"/>
                <w:szCs w:val="20"/>
                <w:shd w:val="clear" w:color="auto" w:fill="FFFFFF"/>
              </w:rPr>
              <w:t>国产</w:t>
            </w:r>
          </w:p>
        </w:tc>
        <w:tc>
          <w:tcPr>
            <w:tcW w:w="6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15"/>
                <w:szCs w:val="20"/>
              </w:rPr>
            </w:pPr>
            <w:r>
              <w:rPr>
                <w:rFonts w:hint="eastAsia" w:ascii="宋体" w:hAnsi="宋体"/>
                <w:color w:val="000000"/>
                <w:kern w:val="0"/>
                <w:sz w:val="15"/>
                <w:szCs w:val="20"/>
                <w:lang w:val="en-US" w:eastAsia="zh-CN"/>
              </w:rPr>
              <w:t>主要用于修复缺损骨组织，软组织，促进人工骨材料，人工结缔组织愈合，成本低廉，效果显著。配置高低速变化的离心系统、微电脑控制自动计算RCF值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12</w:t>
            </w:r>
          </w:p>
        </w:tc>
        <w:tc>
          <w:tcPr>
            <w:tcW w:w="19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eastAsiaTheme="minorEastAsia"/>
                <w:color w:val="0000FF"/>
                <w:sz w:val="15"/>
                <w:szCs w:val="20"/>
                <w:shd w:val="clear" w:color="auto" w:fill="FFFFFF"/>
                <w:lang w:eastAsia="zh-CN"/>
              </w:rPr>
            </w:pPr>
            <w:r>
              <w:rPr>
                <w:rFonts w:hint="eastAsia" w:ascii="宋体" w:hAnsi="宋体"/>
                <w:color w:val="0000FF"/>
                <w:sz w:val="15"/>
                <w:szCs w:val="20"/>
                <w:shd w:val="clear" w:color="auto" w:fill="FFFFFF"/>
                <w:lang w:val="en-US" w:eastAsia="zh-CN"/>
              </w:rPr>
              <w:t>口腔扫描仪</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15"/>
                <w:szCs w:val="20"/>
                <w:shd w:val="clear" w:color="auto" w:fill="FFFFFF"/>
              </w:rPr>
            </w:pPr>
            <w:r>
              <w:rPr>
                <w:rFonts w:hint="eastAsia" w:ascii="宋体" w:hAnsi="宋体"/>
                <w:color w:val="000000"/>
                <w:sz w:val="15"/>
                <w:szCs w:val="20"/>
                <w:shd w:val="clear" w:color="auto" w:fill="FFFFFF"/>
              </w:rPr>
              <w:t>国产</w:t>
            </w:r>
          </w:p>
        </w:tc>
        <w:tc>
          <w:tcPr>
            <w:tcW w:w="6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15"/>
                <w:szCs w:val="20"/>
              </w:rPr>
            </w:pPr>
            <w:r>
              <w:rPr>
                <w:rFonts w:hint="eastAsia" w:ascii="宋体" w:hAnsi="宋体"/>
                <w:color w:val="000000"/>
                <w:kern w:val="0"/>
                <w:sz w:val="15"/>
                <w:szCs w:val="20"/>
                <w:lang w:val="en-US" w:eastAsia="zh-CN"/>
              </w:rPr>
              <w:t>主要用于口腔正畸三维扫描牙弓，种植，固定义齿修复扫描牙列和软组织，将口腔内的软硬组织通过电脑测量后，制作义齿，种植导板、隐形牙套等，方便，精准，配置：扫描探头：电脑等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13</w:t>
            </w:r>
          </w:p>
        </w:tc>
        <w:tc>
          <w:tcPr>
            <w:tcW w:w="19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FF"/>
                <w:sz w:val="15"/>
                <w:szCs w:val="20"/>
                <w:shd w:val="clear" w:color="auto" w:fill="FFFFFF"/>
              </w:rPr>
            </w:pPr>
            <w:r>
              <w:rPr>
                <w:rFonts w:hint="eastAsia" w:ascii="宋体" w:hAnsi="宋体"/>
                <w:color w:val="0000FF"/>
                <w:sz w:val="15"/>
                <w:szCs w:val="20"/>
                <w:shd w:val="clear" w:color="auto" w:fill="FFFFFF"/>
                <w:lang w:val="en-US" w:eastAsia="zh-CN"/>
              </w:rPr>
              <w:t>口腔无痛麻醉仪</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15"/>
                <w:szCs w:val="20"/>
                <w:shd w:val="clear" w:color="auto" w:fill="FFFFFF"/>
              </w:rPr>
            </w:pPr>
            <w:r>
              <w:rPr>
                <w:rFonts w:hint="eastAsia" w:ascii="宋体" w:hAnsi="宋体"/>
                <w:color w:val="000000"/>
                <w:sz w:val="15"/>
                <w:szCs w:val="20"/>
                <w:shd w:val="clear" w:color="auto" w:fill="FFFFFF"/>
              </w:rPr>
              <w:t>国产</w:t>
            </w:r>
          </w:p>
        </w:tc>
        <w:tc>
          <w:tcPr>
            <w:tcW w:w="6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15"/>
                <w:szCs w:val="20"/>
              </w:rPr>
            </w:pPr>
            <w:r>
              <w:rPr>
                <w:rFonts w:hint="eastAsia" w:ascii="宋体" w:hAnsi="宋体"/>
                <w:color w:val="000000"/>
                <w:kern w:val="0"/>
                <w:sz w:val="15"/>
                <w:szCs w:val="20"/>
                <w:lang w:val="en-US" w:eastAsia="zh-CN"/>
              </w:rPr>
              <w:t>麻药给药时通过电脑程序控制一定的给药速度从而达到无痛的效果，主要用于儿童和有牙科恐惧的患者，配置 无线充电，一次性注射器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14</w:t>
            </w:r>
          </w:p>
        </w:tc>
        <w:tc>
          <w:tcPr>
            <w:tcW w:w="19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15"/>
                <w:szCs w:val="20"/>
                <w:shd w:val="clear" w:color="auto" w:fill="FFFFFF"/>
              </w:rPr>
            </w:pPr>
            <w:r>
              <w:rPr>
                <w:rFonts w:hint="eastAsia" w:ascii="宋体" w:hAnsi="宋体"/>
                <w:color w:val="0000FF"/>
                <w:sz w:val="15"/>
                <w:szCs w:val="20"/>
                <w:shd w:val="clear" w:color="auto" w:fill="FFFFFF"/>
                <w:lang w:val="en-US" w:eastAsia="zh-CN"/>
              </w:rPr>
              <w:t>口腔电动马达</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15"/>
                <w:szCs w:val="20"/>
                <w:shd w:val="clear" w:color="auto" w:fill="FFFFFF"/>
              </w:rPr>
            </w:pPr>
            <w:r>
              <w:rPr>
                <w:rFonts w:hint="eastAsia" w:ascii="宋体" w:hAnsi="宋体"/>
                <w:color w:val="000000"/>
                <w:sz w:val="15"/>
                <w:szCs w:val="20"/>
                <w:shd w:val="clear" w:color="auto" w:fill="FFFFFF"/>
              </w:rPr>
              <w:t>国产</w:t>
            </w:r>
          </w:p>
        </w:tc>
        <w:tc>
          <w:tcPr>
            <w:tcW w:w="6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15"/>
                <w:szCs w:val="20"/>
              </w:rPr>
            </w:pPr>
            <w:r>
              <w:rPr>
                <w:rFonts w:hint="eastAsia" w:ascii="宋体" w:hAnsi="宋体"/>
                <w:color w:val="000000"/>
                <w:kern w:val="0"/>
                <w:sz w:val="15"/>
                <w:szCs w:val="20"/>
                <w:lang w:val="en-US" w:eastAsia="zh-CN"/>
              </w:rPr>
              <w:t>由于替代高速反角涡轮机在拔牙去骨时，产生的气体容易引起皮下气肿，该设备用于替代涡轮机，不产生气压，也用于儿童患者低速去龋。配置：高速、低速手机，控制面板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2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宋体" w:hAnsi="宋体"/>
                <w:sz w:val="20"/>
                <w:lang w:val="en-US" w:eastAsia="zh-CN"/>
              </w:rPr>
            </w:pPr>
            <w:r>
              <w:rPr>
                <w:rFonts w:hint="eastAsia" w:ascii="宋体" w:hAnsi="宋体"/>
                <w:sz w:val="20"/>
                <w:lang w:val="en-US" w:eastAsia="zh-CN"/>
              </w:rPr>
              <w:t>15</w:t>
            </w:r>
          </w:p>
        </w:tc>
        <w:tc>
          <w:tcPr>
            <w:tcW w:w="1991"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color w:val="000000"/>
                <w:sz w:val="15"/>
                <w:szCs w:val="20"/>
                <w:shd w:val="clear" w:color="auto" w:fill="FFFFFF"/>
              </w:rPr>
            </w:pPr>
            <w:r>
              <w:rPr>
                <w:rFonts w:hint="eastAsia" w:ascii="宋体" w:hAnsi="宋体"/>
                <w:color w:val="0000FF"/>
                <w:sz w:val="15"/>
                <w:szCs w:val="20"/>
                <w:shd w:val="clear" w:color="auto" w:fill="FFFFFF"/>
                <w:lang w:val="en-US" w:eastAsia="zh-CN"/>
              </w:rPr>
              <w:t>机用根管治疗仪</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olor w:val="000000"/>
                <w:sz w:val="15"/>
                <w:szCs w:val="20"/>
                <w:shd w:val="clear" w:color="auto" w:fill="FFFFFF"/>
              </w:rPr>
            </w:pPr>
            <w:r>
              <w:rPr>
                <w:rFonts w:hint="eastAsia" w:ascii="宋体" w:hAnsi="宋体"/>
                <w:color w:val="000000"/>
                <w:sz w:val="15"/>
                <w:szCs w:val="20"/>
                <w:shd w:val="clear" w:color="auto" w:fill="FFFFFF"/>
              </w:rPr>
              <w:t>国产</w:t>
            </w:r>
          </w:p>
        </w:tc>
        <w:tc>
          <w:tcPr>
            <w:tcW w:w="6500" w:type="dxa"/>
            <w:tcBorders>
              <w:top w:val="single" w:color="auto" w:sz="4" w:space="0"/>
              <w:left w:val="single" w:color="auto" w:sz="4" w:space="0"/>
              <w:bottom w:val="single" w:color="auto" w:sz="4" w:space="0"/>
              <w:right w:val="single" w:color="auto" w:sz="4" w:space="0"/>
              <w:tl2br w:val="nil"/>
              <w:tr2bl w:val="nil"/>
            </w:tcBorders>
            <w:noWrap w:val="0"/>
            <w:vAlign w:val="center"/>
          </w:tcPr>
          <w:p>
            <w:pPr>
              <w:textAlignment w:val="bottom"/>
              <w:rPr>
                <w:rFonts w:hint="eastAsia" w:ascii="宋体" w:hAnsi="宋体"/>
                <w:sz w:val="15"/>
                <w:szCs w:val="20"/>
              </w:rPr>
            </w:pPr>
            <w:r>
              <w:rPr>
                <w:rFonts w:hint="eastAsia" w:ascii="宋体" w:hAnsi="宋体"/>
                <w:color w:val="000000"/>
                <w:kern w:val="0"/>
                <w:sz w:val="15"/>
                <w:szCs w:val="20"/>
                <w:lang w:val="en-US" w:eastAsia="zh-CN"/>
              </w:rPr>
              <w:t>用于根管治疗替代手动扩根管，更高效，更安全，防止侧</w:t>
            </w:r>
            <w:r>
              <w:rPr>
                <w:rFonts w:hint="eastAsia" w:ascii="宋体" w:hAnsi="宋体"/>
                <w:color w:val="000000"/>
                <w:kern w:val="0"/>
                <w:sz w:val="15"/>
                <w:szCs w:val="20"/>
                <w:lang w:val="en-US" w:eastAsia="zh-CN"/>
              </w:rPr>
              <w:br w:type="textWrapping"/>
            </w:r>
            <w:r>
              <w:rPr>
                <w:rFonts w:hint="eastAsia" w:ascii="宋体" w:hAnsi="宋体"/>
                <w:color w:val="000000"/>
                <w:kern w:val="0"/>
                <w:sz w:val="15"/>
                <w:szCs w:val="20"/>
                <w:lang w:val="en-US" w:eastAsia="zh-CN"/>
              </w:rPr>
              <w:t>穿根管，配置 无限充电，执笔式，转数、扭矩大小调整</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bCs/>
          <w:i w:val="0"/>
          <w:iCs w:val="0"/>
          <w:caps w:val="0"/>
          <w:color w:val="333333"/>
          <w:spacing w:val="0"/>
          <w:sz w:val="24"/>
          <w:szCs w:val="2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bCs/>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sz w:val="24"/>
          <w:szCs w:val="24"/>
          <w:shd w:val="clear" w:fill="FFFFFF"/>
        </w:rPr>
        <w:t>一、报名要求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具备合格资质、具有相应供应保障能力、三年内无违法违纪记录的厂家、商家参加。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bCs/>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sz w:val="24"/>
          <w:szCs w:val="24"/>
          <w:shd w:val="clear" w:fill="FFFFFF"/>
        </w:rPr>
        <w:t>二、报名资料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（一）报名表</w:t>
      </w:r>
    </w:p>
    <w:p>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成都市新都区妇幼保健院</w:t>
      </w:r>
      <w:r>
        <w:rPr>
          <w:rFonts w:hint="eastAsia" w:asciiTheme="minorEastAsia" w:hAnsiTheme="minorEastAsia" w:eastAsiaTheme="minorEastAsia" w:cstheme="minorEastAsia"/>
          <w:i w:val="0"/>
          <w:iCs w:val="0"/>
          <w:caps w:val="0"/>
          <w:color w:val="333333"/>
          <w:spacing w:val="0"/>
          <w:sz w:val="24"/>
          <w:szCs w:val="24"/>
          <w:shd w:val="clear" w:fill="FFFFFF"/>
        </w:rPr>
        <w:t>医疗设备调研报名表（附件</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333333"/>
          <w:spacing w:val="0"/>
          <w:sz w:val="24"/>
          <w:szCs w:val="24"/>
          <w:shd w:val="clear" w:fill="FFFFFF"/>
        </w:rPr>
        <w:t>）》（要求：公司名称处盖鲜章，同时整份资料盖骑缝章）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（二）资质要求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1.参与调研工作人员（法定代表人）授权委托书。</w:t>
      </w:r>
      <w:r>
        <w:rPr>
          <w:rFonts w:hint="eastAsia" w:asciiTheme="minorEastAsia" w:hAnsi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000000"/>
          <w:spacing w:val="0"/>
          <w:sz w:val="24"/>
          <w:szCs w:val="24"/>
          <w:lang w:val="en-US" w:eastAsia="zh-CN"/>
        </w:rPr>
        <w:t>附件</w:t>
      </w:r>
      <w:r>
        <w:rPr>
          <w:rFonts w:hint="eastAsia" w:asciiTheme="minorEastAsia" w:hAnsiTheme="minorEastAsia" w:cstheme="minorEastAsia"/>
          <w:i w:val="0"/>
          <w:iCs w:val="0"/>
          <w:caps w:val="0"/>
          <w:color w:val="000000"/>
          <w:spacing w:val="0"/>
          <w:sz w:val="24"/>
          <w:szCs w:val="24"/>
          <w:lang w:val="en-US" w:eastAsia="zh-CN"/>
        </w:rPr>
        <w:t>2</w:t>
      </w:r>
      <w:r>
        <w:rPr>
          <w:rFonts w:hint="eastAsia" w:asciiTheme="minorEastAsia" w:hAnsiTheme="minorEastAsia" w:cstheme="minorEastAsia"/>
          <w:i w:val="0"/>
          <w:iCs w:val="0"/>
          <w:caps w:val="0"/>
          <w:color w:val="333333"/>
          <w:spacing w:val="0"/>
          <w:sz w:val="24"/>
          <w:szCs w:val="24"/>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2.生产厂家资质（</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鲜</w:t>
      </w:r>
      <w:r>
        <w:rPr>
          <w:rFonts w:hint="eastAsia" w:asciiTheme="minorEastAsia" w:hAnsiTheme="minorEastAsia" w:eastAsiaTheme="minorEastAsia" w:cstheme="minorEastAsia"/>
          <w:i w:val="0"/>
          <w:iCs w:val="0"/>
          <w:caps w:val="0"/>
          <w:color w:val="333333"/>
          <w:spacing w:val="0"/>
          <w:sz w:val="24"/>
          <w:szCs w:val="24"/>
          <w:shd w:val="clear" w:fill="FFFFFF"/>
        </w:rPr>
        <w:t>章）：医疗器械生产许可证、营业执照、设备注册证（或一类备案凭证）以及专机专用耗材注册证（或一类备案凭证）复印件。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24"/>
          <w:szCs w:val="24"/>
          <w:shd w:val="clear" w:fill="FFFFFF"/>
          <w:lang w:eastAsia="zh-CN"/>
        </w:rPr>
      </w:pPr>
      <w:r>
        <w:rPr>
          <w:rFonts w:hint="eastAsia" w:asciiTheme="minorEastAsia" w:hAnsiTheme="minorEastAsia" w:eastAsiaTheme="minorEastAsia" w:cstheme="minorEastAsia"/>
          <w:i w:val="0"/>
          <w:iCs w:val="0"/>
          <w:caps w:val="0"/>
          <w:color w:val="333333"/>
          <w:spacing w:val="0"/>
          <w:sz w:val="24"/>
          <w:szCs w:val="24"/>
          <w:shd w:val="clear" w:fill="FFFFFF"/>
        </w:rPr>
        <w:t>3.代理商资质：医疗器械经营许可证（或二类备案凭证）、营业执照、厂家授权或市场调研期间授权（若为厂家报名无需提供）</w:t>
      </w:r>
      <w:r>
        <w:rPr>
          <w:rFonts w:hint="eastAsia" w:asciiTheme="minorEastAsia" w:hAnsiTheme="minorEastAsia" w:cstheme="minorEastAsia"/>
          <w:i w:val="0"/>
          <w:iCs w:val="0"/>
          <w:caps w:val="0"/>
          <w:color w:val="333333"/>
          <w:spacing w:val="0"/>
          <w:sz w:val="24"/>
          <w:szCs w:val="24"/>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（三）产品彩页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24"/>
          <w:szCs w:val="24"/>
          <w:shd w:val="clear" w:fill="FFFFFF"/>
          <w:lang w:eastAsia="zh-CN"/>
        </w:rPr>
      </w:pPr>
      <w:r>
        <w:rPr>
          <w:rFonts w:hint="eastAsia" w:asciiTheme="minorEastAsia" w:hAnsiTheme="minorEastAsia" w:cstheme="minorEastAsia"/>
          <w:i w:val="0"/>
          <w:iCs w:val="0"/>
          <w:caps w:val="0"/>
          <w:color w:val="333333"/>
          <w:spacing w:val="0"/>
          <w:sz w:val="24"/>
          <w:szCs w:val="24"/>
          <w:shd w:val="clear" w:fill="FFFFFF"/>
          <w:lang w:eastAsia="zh-CN"/>
        </w:rPr>
        <w:t>产品彩页要求：页面整洁清洗，模糊不清作为资料不全、当作弃权处理。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
          <w:bCs/>
          <w:i w:val="0"/>
          <w:iCs w:val="0"/>
          <w:caps w:val="0"/>
          <w:color w:val="333333"/>
          <w:spacing w:val="0"/>
          <w:sz w:val="24"/>
          <w:szCs w:val="24"/>
        </w:rPr>
      </w:pPr>
      <w:r>
        <w:rPr>
          <w:rFonts w:hint="eastAsia" w:asciiTheme="minorEastAsia" w:hAnsiTheme="minorEastAsia" w:eastAsiaTheme="minorEastAsia" w:cstheme="minorEastAsia"/>
          <w:b/>
          <w:bCs/>
          <w:i w:val="0"/>
          <w:iCs w:val="0"/>
          <w:caps w:val="0"/>
          <w:color w:val="333333"/>
          <w:spacing w:val="0"/>
          <w:sz w:val="24"/>
          <w:szCs w:val="24"/>
          <w:shd w:val="clear" w:fill="FFFFFF"/>
        </w:rPr>
        <w:t>三、报名方式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720" w:firstLineChars="30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本次调研采取线上报名（不需现场报名），提交报名资料：电子</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word</w:t>
      </w:r>
      <w:r>
        <w:rPr>
          <w:rFonts w:hint="eastAsia" w:asciiTheme="minorEastAsia" w:hAnsiTheme="minorEastAsia" w:eastAsiaTheme="minorEastAsia" w:cstheme="minorEastAsia"/>
          <w:i w:val="0"/>
          <w:iCs w:val="0"/>
          <w:caps w:val="0"/>
          <w:color w:val="333333"/>
          <w:spacing w:val="0"/>
          <w:sz w:val="24"/>
          <w:szCs w:val="24"/>
          <w:shd w:val="clear" w:fill="FFFFFF"/>
          <w:lang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版1份</w:t>
      </w:r>
      <w:r>
        <w:rPr>
          <w:rFonts w:hint="eastAsia" w:asciiTheme="minorEastAsia" w:hAnsiTheme="minorEastAsia" w:cstheme="minorEastAsia"/>
          <w:i w:val="0"/>
          <w:iCs w:val="0"/>
          <w:caps w:val="0"/>
          <w:color w:val="333333"/>
          <w:spacing w:val="0"/>
          <w:sz w:val="24"/>
          <w:szCs w:val="24"/>
          <w:shd w:val="clear" w:fill="FFFFFF"/>
          <w:lang w:eastAsia="zh-CN"/>
        </w:rPr>
        <w:t>、所有资料盖章后（</w:t>
      </w:r>
      <w:r>
        <w:rPr>
          <w:rFonts w:hint="eastAsia" w:asciiTheme="minorEastAsia" w:hAnsiTheme="minorEastAsia" w:cstheme="minorEastAsia"/>
          <w:i w:val="0"/>
          <w:iCs w:val="0"/>
          <w:caps w:val="0"/>
          <w:color w:val="333333"/>
          <w:spacing w:val="0"/>
          <w:sz w:val="24"/>
          <w:szCs w:val="24"/>
          <w:shd w:val="clear" w:fill="FFFFFF"/>
          <w:lang w:val="en-US" w:eastAsia="zh-CN"/>
        </w:rPr>
        <w:t>PDF）扫描一份</w:t>
      </w:r>
      <w:r>
        <w:rPr>
          <w:rFonts w:hint="eastAsia" w:asciiTheme="minorEastAsia" w:hAnsiTheme="minorEastAsia" w:eastAsiaTheme="minorEastAsia" w:cstheme="minorEastAsia"/>
          <w:i w:val="0"/>
          <w:iCs w:val="0"/>
          <w:caps w:val="0"/>
          <w:color w:val="333333"/>
          <w:spacing w:val="0"/>
          <w:sz w:val="24"/>
          <w:szCs w:val="24"/>
          <w:shd w:val="clear" w:fill="FFFFFF"/>
        </w:rPr>
        <w:t>。除彩页</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和word文档</w:t>
      </w:r>
      <w:r>
        <w:rPr>
          <w:rFonts w:hint="eastAsia" w:asciiTheme="minorEastAsia" w:hAnsiTheme="minorEastAsia" w:eastAsiaTheme="minorEastAsia" w:cstheme="minorEastAsia"/>
          <w:i w:val="0"/>
          <w:iCs w:val="0"/>
          <w:caps w:val="0"/>
          <w:color w:val="333333"/>
          <w:spacing w:val="0"/>
          <w:sz w:val="24"/>
          <w:szCs w:val="24"/>
          <w:shd w:val="clear" w:fill="FFFFFF"/>
        </w:rPr>
        <w:t>外，上述所有资料均需盖报名供应商（厂家）鲜章。所提交资料均</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须</w:t>
      </w:r>
      <w:r>
        <w:rPr>
          <w:rFonts w:hint="eastAsia" w:asciiTheme="minorEastAsia" w:hAnsiTheme="minorEastAsia" w:eastAsiaTheme="minorEastAsia" w:cstheme="minorEastAsia"/>
          <w:i w:val="0"/>
          <w:iCs w:val="0"/>
          <w:caps w:val="0"/>
          <w:color w:val="333333"/>
          <w:spacing w:val="0"/>
          <w:sz w:val="24"/>
          <w:szCs w:val="24"/>
          <w:shd w:val="clear" w:fill="FFFFFF"/>
        </w:rPr>
        <w:t>真实可信，如有不实，该厂</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w:t>
      </w:r>
      <w:r>
        <w:rPr>
          <w:rFonts w:hint="eastAsia" w:asciiTheme="minorEastAsia" w:hAnsiTheme="minorEastAsia" w:eastAsiaTheme="minorEastAsia" w:cstheme="minorEastAsia"/>
          <w:i w:val="0"/>
          <w:iCs w:val="0"/>
          <w:caps w:val="0"/>
          <w:color w:val="333333"/>
          <w:spacing w:val="0"/>
          <w:sz w:val="24"/>
          <w:szCs w:val="24"/>
          <w:shd w:val="clear" w:fill="FFFFFF"/>
        </w:rPr>
        <w:t>商家将纳入医院黑名单，禁止参与医院所有的调研、采购活动。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0000FF"/>
          <w:spacing w:val="0"/>
          <w:sz w:val="24"/>
          <w:szCs w:val="24"/>
        </w:rPr>
      </w:pPr>
      <w:r>
        <w:rPr>
          <w:rFonts w:hint="eastAsia" w:asciiTheme="minorEastAsia" w:hAnsiTheme="minorEastAsia" w:eastAsiaTheme="minorEastAsia" w:cstheme="minorEastAsia"/>
          <w:i w:val="0"/>
          <w:iCs w:val="0"/>
          <w:caps w:val="0"/>
          <w:color w:val="0000FF"/>
          <w:spacing w:val="0"/>
          <w:sz w:val="24"/>
          <w:szCs w:val="24"/>
          <w:shd w:val="clear" w:fill="FFFFFF"/>
        </w:rPr>
        <w:t>电子版报至邮箱：</w:t>
      </w:r>
      <w:r>
        <w:rPr>
          <w:rFonts w:hint="eastAsia" w:asciiTheme="minorEastAsia" w:hAnsiTheme="minorEastAsia" w:eastAsiaTheme="minorEastAsia" w:cstheme="minorEastAsia"/>
          <w:i w:val="0"/>
          <w:iCs w:val="0"/>
          <w:caps w:val="0"/>
          <w:color w:val="0000FF"/>
          <w:spacing w:val="0"/>
          <w:sz w:val="24"/>
          <w:szCs w:val="24"/>
          <w:u w:val="none"/>
          <w:shd w:val="clear" w:fill="FFFFFF"/>
        </w:rPr>
        <w:fldChar w:fldCharType="begin"/>
      </w:r>
      <w:r>
        <w:rPr>
          <w:rFonts w:hint="eastAsia" w:asciiTheme="minorEastAsia" w:hAnsiTheme="minorEastAsia" w:eastAsiaTheme="minorEastAsia" w:cstheme="minorEastAsia"/>
          <w:i w:val="0"/>
          <w:iCs w:val="0"/>
          <w:caps w:val="0"/>
          <w:color w:val="0000FF"/>
          <w:spacing w:val="0"/>
          <w:sz w:val="24"/>
          <w:szCs w:val="24"/>
          <w:u w:val="none"/>
          <w:shd w:val="clear" w:fill="FFFFFF"/>
        </w:rPr>
        <w:instrText xml:space="preserve"> HYPERLINK "mailto:1529487559@qq.com" </w:instrText>
      </w:r>
      <w:r>
        <w:rPr>
          <w:rFonts w:hint="eastAsia" w:asciiTheme="minorEastAsia" w:hAnsiTheme="minorEastAsia" w:eastAsiaTheme="minorEastAsia" w:cstheme="minorEastAsia"/>
          <w:i w:val="0"/>
          <w:iCs w:val="0"/>
          <w:caps w:val="0"/>
          <w:color w:val="0000FF"/>
          <w:spacing w:val="0"/>
          <w:sz w:val="24"/>
          <w:szCs w:val="24"/>
          <w:u w:val="none"/>
          <w:shd w:val="clear" w:fill="FFFFFF"/>
        </w:rPr>
        <w:fldChar w:fldCharType="separate"/>
      </w:r>
      <w:r>
        <w:rPr>
          <w:rFonts w:hint="eastAsia" w:asciiTheme="minorEastAsia" w:hAnsiTheme="minorEastAsia" w:eastAsiaTheme="minorEastAsia" w:cstheme="minorEastAsia"/>
          <w:i w:val="0"/>
          <w:iCs w:val="0"/>
          <w:caps w:val="0"/>
          <w:color w:val="0000FF"/>
          <w:spacing w:val="0"/>
          <w:sz w:val="24"/>
          <w:szCs w:val="24"/>
          <w:u w:val="none"/>
          <w:shd w:val="clear" w:fill="FFFFFF"/>
          <w:lang w:val="en-US" w:eastAsia="zh-CN"/>
        </w:rPr>
        <w:t>1529487559</w:t>
      </w:r>
      <w:r>
        <w:rPr>
          <w:rStyle w:val="11"/>
          <w:rFonts w:hint="eastAsia" w:asciiTheme="minorEastAsia" w:hAnsiTheme="minorEastAsia" w:eastAsiaTheme="minorEastAsia" w:cstheme="minorEastAsia"/>
          <w:i w:val="0"/>
          <w:iCs w:val="0"/>
          <w:caps w:val="0"/>
          <w:color w:val="0000FF"/>
          <w:spacing w:val="0"/>
          <w:sz w:val="24"/>
          <w:szCs w:val="24"/>
          <w:u w:val="none"/>
          <w:shd w:val="clear" w:fill="FFFFFF"/>
        </w:rPr>
        <w:t>@qq.com</w:t>
      </w:r>
      <w:r>
        <w:rPr>
          <w:rFonts w:hint="eastAsia" w:asciiTheme="minorEastAsia" w:hAnsiTheme="minorEastAsia" w:eastAsiaTheme="minorEastAsia" w:cstheme="minorEastAsia"/>
          <w:i w:val="0"/>
          <w:iCs w:val="0"/>
          <w:caps w:val="0"/>
          <w:color w:val="0000FF"/>
          <w:spacing w:val="0"/>
          <w:sz w:val="24"/>
          <w:szCs w:val="24"/>
          <w:u w:val="none"/>
          <w:shd w:val="clear" w:fill="FFFFFF"/>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四、报名时间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即日起至</w:t>
      </w:r>
      <w:r>
        <w:rPr>
          <w:rFonts w:hint="eastAsia" w:asciiTheme="minorEastAsia" w:hAnsiTheme="minorEastAsia" w:eastAsiaTheme="minorEastAsia" w:cstheme="minorEastAsia"/>
          <w:i w:val="0"/>
          <w:iCs w:val="0"/>
          <w:caps w:val="0"/>
          <w:color w:val="333333"/>
          <w:spacing w:val="0"/>
          <w:sz w:val="24"/>
          <w:szCs w:val="24"/>
          <w:shd w:val="clear" w:fill="FFFFFF"/>
        </w:rPr>
        <w:t>202</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5</w:t>
      </w:r>
      <w:r>
        <w:rPr>
          <w:rFonts w:hint="eastAsia" w:asciiTheme="minorEastAsia" w:hAnsiTheme="minorEastAsia" w:eastAsiaTheme="minorEastAsia" w:cstheme="minorEastAsia"/>
          <w:i w:val="0"/>
          <w:iCs w:val="0"/>
          <w:caps w:val="0"/>
          <w:color w:val="333333"/>
          <w:spacing w:val="0"/>
          <w:sz w:val="24"/>
          <w:szCs w:val="24"/>
          <w:shd w:val="clear" w:fill="FFFFFF"/>
        </w:rPr>
        <w:t>年</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4</w:t>
      </w:r>
      <w:r>
        <w:rPr>
          <w:rFonts w:hint="eastAsia" w:asciiTheme="minorEastAsia" w:hAnsiTheme="minorEastAsia" w:eastAsiaTheme="minorEastAsia" w:cstheme="minorEastAsia"/>
          <w:i w:val="0"/>
          <w:iCs w:val="0"/>
          <w:caps w:val="0"/>
          <w:color w:val="333333"/>
          <w:spacing w:val="0"/>
          <w:sz w:val="24"/>
          <w:szCs w:val="24"/>
          <w:shd w:val="clear" w:fill="FFFFFF"/>
        </w:rPr>
        <w:t>月</w:t>
      </w:r>
      <w:r>
        <w:rPr>
          <w:rFonts w:hint="eastAsia" w:asciiTheme="minorEastAsia" w:hAnsiTheme="minorEastAsia" w:cstheme="minorEastAsia"/>
          <w:i w:val="0"/>
          <w:iCs w:val="0"/>
          <w:caps w:val="0"/>
          <w:color w:val="333333"/>
          <w:spacing w:val="0"/>
          <w:sz w:val="24"/>
          <w:szCs w:val="24"/>
          <w:shd w:val="clear" w:fill="FFFFFF"/>
          <w:lang w:val="en-US" w:eastAsia="zh-CN"/>
        </w:rPr>
        <w:t>24</w:t>
      </w:r>
      <w:r>
        <w:rPr>
          <w:rFonts w:hint="eastAsia" w:asciiTheme="minorEastAsia" w:hAnsiTheme="minorEastAsia" w:eastAsiaTheme="minorEastAsia" w:cstheme="minorEastAsia"/>
          <w:i w:val="0"/>
          <w:iCs w:val="0"/>
          <w:caps w:val="0"/>
          <w:color w:val="333333"/>
          <w:spacing w:val="0"/>
          <w:sz w:val="24"/>
          <w:szCs w:val="24"/>
          <w:shd w:val="clear" w:fill="FFFFFF"/>
        </w:rPr>
        <w:t>日</w:t>
      </w:r>
      <w:r>
        <w:rPr>
          <w:rFonts w:hint="eastAsia" w:asciiTheme="minorEastAsia" w:hAnsiTheme="minorEastAsia" w:cstheme="minorEastAsia"/>
          <w:i w:val="0"/>
          <w:iCs w:val="0"/>
          <w:caps w:val="0"/>
          <w:color w:val="333333"/>
          <w:spacing w:val="0"/>
          <w:sz w:val="24"/>
          <w:szCs w:val="24"/>
          <w:shd w:val="clear" w:fill="FFFFFF"/>
          <w:lang w:val="en-US" w:eastAsia="zh-CN"/>
        </w:rPr>
        <w:t>10</w:t>
      </w:r>
      <w:r>
        <w:rPr>
          <w:rFonts w:hint="eastAsia" w:asciiTheme="minorEastAsia" w:hAnsiTheme="minorEastAsia" w:eastAsiaTheme="minorEastAsia" w:cstheme="minorEastAsia"/>
          <w:i w:val="0"/>
          <w:iCs w:val="0"/>
          <w:caps w:val="0"/>
          <w:color w:val="333333"/>
          <w:spacing w:val="0"/>
          <w:sz w:val="24"/>
          <w:szCs w:val="24"/>
          <w:shd w:val="clear" w:fill="FFFFFF"/>
        </w:rPr>
        <w:t>:00前</w:t>
      </w:r>
      <w:r>
        <w:rPr>
          <w:rFonts w:hint="eastAsia" w:asciiTheme="minorEastAsia" w:hAnsiTheme="minorEastAsia" w:cstheme="minorEastAsia"/>
          <w:i w:val="0"/>
          <w:iCs w:val="0"/>
          <w:caps w:val="0"/>
          <w:color w:val="333333"/>
          <w:spacing w:val="0"/>
          <w:sz w:val="24"/>
          <w:szCs w:val="24"/>
          <w:shd w:val="clear" w:fill="FFFFFF"/>
          <w:lang w:eastAsia="zh-CN"/>
        </w:rPr>
        <w:t>（工作日）</w:t>
      </w:r>
      <w:r>
        <w:rPr>
          <w:rFonts w:hint="eastAsia" w:asciiTheme="minorEastAsia" w:hAnsiTheme="minorEastAsia" w:eastAsiaTheme="minorEastAsia" w:cstheme="minorEastAsia"/>
          <w:i w:val="0"/>
          <w:iCs w:val="0"/>
          <w:caps w:val="0"/>
          <w:color w:val="333333"/>
          <w:spacing w:val="0"/>
          <w:sz w:val="24"/>
          <w:szCs w:val="24"/>
          <w:shd w:val="clear" w:fill="FFFFFF"/>
        </w:rPr>
        <w:t>，</w:t>
      </w:r>
      <w:r>
        <w:rPr>
          <w:rFonts w:hint="eastAsia" w:asciiTheme="minorEastAsia" w:hAnsiTheme="minorEastAsia" w:cstheme="minorEastAsia"/>
          <w:i w:val="0"/>
          <w:iCs w:val="0"/>
          <w:caps w:val="0"/>
          <w:color w:val="333333"/>
          <w:spacing w:val="0"/>
          <w:sz w:val="24"/>
          <w:szCs w:val="24"/>
          <w:shd w:val="clear" w:fill="FFFFFF"/>
          <w:lang w:eastAsia="zh-CN"/>
        </w:rPr>
        <w:t>超</w:t>
      </w:r>
      <w:r>
        <w:rPr>
          <w:rFonts w:hint="eastAsia" w:asciiTheme="minorEastAsia" w:hAnsiTheme="minorEastAsia" w:eastAsiaTheme="minorEastAsia" w:cstheme="minorEastAsia"/>
          <w:i w:val="0"/>
          <w:iCs w:val="0"/>
          <w:caps w:val="0"/>
          <w:color w:val="333333"/>
          <w:spacing w:val="0"/>
          <w:sz w:val="24"/>
          <w:szCs w:val="24"/>
          <w:shd w:val="clear" w:fill="FFFFFF"/>
        </w:rPr>
        <w:t>期不再接收报名资料。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cstheme="minorEastAsia"/>
          <w:i w:val="0"/>
          <w:iCs w:val="0"/>
          <w:caps w:val="0"/>
          <w:color w:val="333333"/>
          <w:spacing w:val="0"/>
          <w:sz w:val="24"/>
          <w:szCs w:val="24"/>
          <w:shd w:val="clear" w:fill="FFFFFF"/>
          <w:lang w:eastAsia="zh-CN"/>
        </w:rPr>
        <w:t>五</w:t>
      </w:r>
      <w:r>
        <w:rPr>
          <w:rFonts w:hint="eastAsia" w:asciiTheme="minorEastAsia" w:hAnsiTheme="minorEastAsia" w:eastAsiaTheme="minorEastAsia" w:cstheme="minorEastAsia"/>
          <w:i w:val="0"/>
          <w:iCs w:val="0"/>
          <w:caps w:val="0"/>
          <w:color w:val="333333"/>
          <w:spacing w:val="0"/>
          <w:sz w:val="24"/>
          <w:szCs w:val="24"/>
          <w:shd w:val="clear" w:fill="FFFFFF"/>
        </w:rPr>
        <w:t>、联系人及联系方式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 xml:space="preserve"> 李老师   联系电话：028-61795875、13880618710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cstheme="minorEastAsia"/>
          <w:i w:val="0"/>
          <w:iCs w:val="0"/>
          <w:caps w:val="0"/>
          <w:color w:val="333333"/>
          <w:spacing w:val="0"/>
          <w:sz w:val="24"/>
          <w:szCs w:val="24"/>
          <w:shd w:val="clear" w:fill="FFFFFF"/>
          <w:lang w:eastAsia="zh-CN"/>
        </w:rPr>
        <w:t>六</w:t>
      </w:r>
      <w:r>
        <w:rPr>
          <w:rFonts w:hint="eastAsia" w:asciiTheme="minorEastAsia" w:hAnsiTheme="minorEastAsia" w:eastAsiaTheme="minorEastAsia" w:cstheme="minorEastAsia"/>
          <w:i w:val="0"/>
          <w:iCs w:val="0"/>
          <w:caps w:val="0"/>
          <w:color w:val="333333"/>
          <w:spacing w:val="0"/>
          <w:sz w:val="24"/>
          <w:szCs w:val="24"/>
          <w:shd w:val="clear" w:fill="FFFFFF"/>
        </w:rPr>
        <w:t>、注意事项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若推荐同一产品多个型号，需每个型号单独提交报名资料 。</w:t>
      </w:r>
    </w:p>
    <w:p>
      <w:pPr>
        <w:keepNext w:val="0"/>
        <w:keepLines w:val="0"/>
        <w:pageBreakBefore w:val="0"/>
        <w:kinsoku/>
        <w:wordWrap/>
        <w:overflowPunct/>
        <w:topLinePunct w:val="0"/>
        <w:autoSpaceDE/>
        <w:autoSpaceDN/>
        <w:bidi w:val="0"/>
        <w:adjustRightInd/>
        <w:snapToGrid/>
        <w:spacing w:line="360" w:lineRule="auto"/>
        <w:ind w:firstLine="3840" w:firstLineChars="1600"/>
        <w:jc w:val="center"/>
        <w:textAlignment w:val="auto"/>
        <w:rPr>
          <w:rFonts w:hint="eastAsia" w:asciiTheme="minorEastAsia" w:hAnsiTheme="minorEastAsia" w:cstheme="minorEastAsia"/>
          <w:sz w:val="24"/>
          <w:szCs w:val="24"/>
          <w:lang w:eastAsia="zh-CN"/>
        </w:rPr>
      </w:pPr>
    </w:p>
    <w:p>
      <w:pPr>
        <w:keepNext w:val="0"/>
        <w:keepLines w:val="0"/>
        <w:pageBreakBefore w:val="0"/>
        <w:kinsoku/>
        <w:wordWrap/>
        <w:overflowPunct/>
        <w:topLinePunct w:val="0"/>
        <w:autoSpaceDE/>
        <w:autoSpaceDN/>
        <w:bidi w:val="0"/>
        <w:adjustRightInd/>
        <w:snapToGrid/>
        <w:spacing w:line="360" w:lineRule="auto"/>
        <w:ind w:firstLine="3840" w:firstLineChars="1600"/>
        <w:jc w:val="center"/>
        <w:textAlignment w:val="auto"/>
        <w:rPr>
          <w:rFonts w:hint="eastAsia" w:asciiTheme="minorEastAsia" w:hAnsiTheme="minorEastAsia" w:cstheme="minorEastAsia"/>
          <w:sz w:val="24"/>
          <w:szCs w:val="24"/>
          <w:lang w:eastAsia="zh-CN"/>
        </w:rPr>
      </w:pPr>
    </w:p>
    <w:p>
      <w:pPr>
        <w:keepNext w:val="0"/>
        <w:keepLines w:val="0"/>
        <w:pageBreakBefore w:val="0"/>
        <w:kinsoku/>
        <w:wordWrap/>
        <w:overflowPunct/>
        <w:topLinePunct w:val="0"/>
        <w:autoSpaceDE/>
        <w:autoSpaceDN/>
        <w:bidi w:val="0"/>
        <w:adjustRightInd/>
        <w:snapToGrid/>
        <w:spacing w:line="360" w:lineRule="auto"/>
        <w:ind w:firstLine="3840" w:firstLineChars="1600"/>
        <w:jc w:val="right"/>
        <w:textAlignment w:val="auto"/>
        <w:rPr>
          <w:rFonts w:hint="eastAsia" w:asciiTheme="minorEastAsia" w:hAnsiTheme="minorEastAsia" w:eastAsiaTheme="minorEastAsia" w:cstheme="minorEastAsia"/>
          <w:sz w:val="24"/>
          <w:szCs w:val="24"/>
        </w:rPr>
      </w:pPr>
      <w:bookmarkStart w:id="3" w:name="_GoBack"/>
      <w:bookmarkEnd w:id="3"/>
      <w:r>
        <w:rPr>
          <w:rFonts w:hint="eastAsia" w:asciiTheme="minorEastAsia" w:hAnsiTheme="minorEastAsia" w:cstheme="minorEastAsia"/>
          <w:sz w:val="24"/>
          <w:szCs w:val="24"/>
          <w:lang w:eastAsia="zh-CN"/>
        </w:rPr>
        <w:t>成都市新都区</w:t>
      </w:r>
      <w:r>
        <w:rPr>
          <w:rFonts w:hint="eastAsia" w:asciiTheme="minorEastAsia" w:hAnsiTheme="minorEastAsia" w:eastAsiaTheme="minorEastAsia" w:cstheme="minorEastAsia"/>
          <w:sz w:val="24"/>
          <w:szCs w:val="24"/>
        </w:rPr>
        <w:t>妇幼保健院</w:t>
      </w:r>
    </w:p>
    <w:p>
      <w:pPr>
        <w:ind w:firstLine="3360" w:firstLineChars="1400"/>
        <w:jc w:val="righ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2025年4月17日星期四</w:t>
      </w:r>
    </w:p>
    <w:p>
      <w:pPr>
        <w:ind w:firstLine="3360" w:firstLineChars="1400"/>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附件1：</w:t>
      </w:r>
    </w:p>
    <w:p>
      <w:pPr>
        <w:keepNext w:val="0"/>
        <w:keepLines w:val="0"/>
        <w:pageBreakBefore w:val="0"/>
        <w:kinsoku/>
        <w:wordWrap/>
        <w:overflowPunct/>
        <w:topLinePunct w:val="0"/>
        <w:autoSpaceDE/>
        <w:autoSpaceDN/>
        <w:bidi w:val="0"/>
        <w:adjustRightInd/>
        <w:snapToGrid/>
        <w:spacing w:line="240" w:lineRule="atLeast"/>
        <w:ind w:firstLine="1405" w:firstLineChars="5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成都市新都区</w:t>
      </w:r>
      <w:r>
        <w:rPr>
          <w:rFonts w:hint="eastAsia" w:asciiTheme="minorEastAsia" w:hAnsiTheme="minorEastAsia" w:eastAsiaTheme="minorEastAsia" w:cstheme="minorEastAsia"/>
          <w:b/>
          <w:bCs/>
          <w:sz w:val="28"/>
          <w:szCs w:val="28"/>
          <w:lang w:eastAsia="zh-CN"/>
        </w:rPr>
        <w:t>妇幼保健院</w:t>
      </w:r>
      <w:r>
        <w:rPr>
          <w:rFonts w:hint="eastAsia" w:asciiTheme="minorEastAsia" w:hAnsiTheme="minorEastAsia" w:eastAsiaTheme="minorEastAsia" w:cstheme="minorEastAsia"/>
          <w:b/>
          <w:bCs/>
          <w:sz w:val="28"/>
          <w:szCs w:val="28"/>
        </w:rPr>
        <w:t>医疗设备</w:t>
      </w:r>
      <w:r>
        <w:rPr>
          <w:rFonts w:hint="eastAsia" w:asciiTheme="minorEastAsia" w:hAnsiTheme="minorEastAsia" w:cstheme="minorEastAsia"/>
          <w:b/>
          <w:bCs/>
          <w:sz w:val="28"/>
          <w:szCs w:val="28"/>
          <w:lang w:val="en-US" w:eastAsia="zh-CN"/>
        </w:rPr>
        <w:t>采购</w:t>
      </w:r>
      <w:r>
        <w:rPr>
          <w:rFonts w:hint="eastAsia" w:asciiTheme="minorEastAsia" w:hAnsiTheme="minorEastAsia" w:eastAsiaTheme="minorEastAsia" w:cstheme="minorEastAsia"/>
          <w:b/>
          <w:bCs/>
          <w:sz w:val="28"/>
          <w:szCs w:val="28"/>
          <w:lang w:val="en-US" w:eastAsia="zh-CN"/>
        </w:rPr>
        <w:t>市场</w:t>
      </w:r>
      <w:r>
        <w:rPr>
          <w:rFonts w:hint="eastAsia" w:asciiTheme="minorEastAsia" w:hAnsiTheme="minorEastAsia" w:eastAsiaTheme="minorEastAsia" w:cstheme="minorEastAsia"/>
          <w:b/>
          <w:bCs/>
          <w:sz w:val="28"/>
          <w:szCs w:val="28"/>
        </w:rPr>
        <w:t>调研报名表</w:t>
      </w:r>
    </w:p>
    <w:p>
      <w:pPr>
        <w:ind w:firstLine="5040" w:firstLineChars="2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产品序号：</w:t>
      </w:r>
    </w:p>
    <w:tbl>
      <w:tblPr>
        <w:tblStyle w:val="8"/>
        <w:tblW w:w="95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4"/>
        <w:gridCol w:w="2067"/>
        <w:gridCol w:w="1"/>
        <w:gridCol w:w="1014"/>
        <w:gridCol w:w="1058"/>
        <w:gridCol w:w="1"/>
        <w:gridCol w:w="750"/>
        <w:gridCol w:w="1517"/>
        <w:gridCol w:w="1"/>
        <w:gridCol w:w="848"/>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一、报名供应商信息</w:t>
            </w:r>
          </w:p>
        </w:tc>
        <w:tc>
          <w:tcPr>
            <w:tcW w:w="20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公司名称</w:t>
            </w:r>
          </w:p>
        </w:tc>
        <w:tc>
          <w:tcPr>
            <w:tcW w:w="628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公司类别</w:t>
            </w:r>
          </w:p>
        </w:tc>
        <w:tc>
          <w:tcPr>
            <w:tcW w:w="628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□设备生产厂家           □总代理商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委托代理人</w:t>
            </w:r>
          </w:p>
        </w:tc>
        <w:tc>
          <w:tcPr>
            <w:tcW w:w="207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26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联系电话</w:t>
            </w:r>
          </w:p>
        </w:tc>
        <w:tc>
          <w:tcPr>
            <w:tcW w:w="1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二、推荐设备信息</w:t>
            </w:r>
          </w:p>
        </w:tc>
        <w:tc>
          <w:tcPr>
            <w:tcW w:w="20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注册证名称</w:t>
            </w:r>
          </w:p>
        </w:tc>
        <w:tc>
          <w:tcPr>
            <w:tcW w:w="628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注册证号</w:t>
            </w:r>
          </w:p>
        </w:tc>
        <w:tc>
          <w:tcPr>
            <w:tcW w:w="628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生产企业</w:t>
            </w:r>
          </w:p>
        </w:tc>
        <w:tc>
          <w:tcPr>
            <w:tcW w:w="628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生产企业规模</w:t>
            </w:r>
          </w:p>
        </w:tc>
        <w:tc>
          <w:tcPr>
            <w:tcW w:w="628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□大型    □中型    □小型   □微型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推荐型号</w:t>
            </w:r>
          </w:p>
        </w:tc>
        <w:tc>
          <w:tcPr>
            <w:tcW w:w="282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36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铭牌标注使用年限</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可开展的医疗服务项目</w:t>
            </w:r>
          </w:p>
        </w:tc>
        <w:tc>
          <w:tcPr>
            <w:tcW w:w="628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成都市收费情况（编码及价格）</w:t>
            </w:r>
          </w:p>
        </w:tc>
        <w:tc>
          <w:tcPr>
            <w:tcW w:w="628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推荐配置（主要配置清单）及报价</w:t>
            </w:r>
          </w:p>
        </w:tc>
        <w:tc>
          <w:tcPr>
            <w:tcW w:w="1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名称</w:t>
            </w: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数量</w:t>
            </w: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单价（万元）</w:t>
            </w:r>
          </w:p>
        </w:tc>
        <w:tc>
          <w:tcPr>
            <w:tcW w:w="1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628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合计报价：</w:t>
            </w:r>
            <w:r>
              <w:rPr>
                <w:rFonts w:hint="eastAsia" w:asciiTheme="minorEastAsia" w:hAnsiTheme="minorEastAsia" w:eastAsiaTheme="minorEastAsia" w:cstheme="minorEastAsia"/>
                <w:i w:val="0"/>
                <w:iCs w:val="0"/>
                <w:color w:val="000000"/>
                <w:kern w:val="0"/>
                <w:sz w:val="22"/>
                <w:szCs w:val="22"/>
                <w:u w:val="single"/>
                <w:lang w:val="en-US" w:eastAsia="zh-CN" w:bidi="ar"/>
              </w:rPr>
              <w:t xml:space="preserve">         </w:t>
            </w:r>
            <w:r>
              <w:rPr>
                <w:rFonts w:hint="eastAsia" w:asciiTheme="minorEastAsia" w:hAnsiTheme="minorEastAsia" w:eastAsiaTheme="minorEastAsia" w:cstheme="minorEastAsia"/>
                <w:i w:val="0"/>
                <w:iCs w:val="0"/>
                <w:color w:val="000000"/>
                <w:kern w:val="0"/>
                <w:sz w:val="22"/>
                <w:szCs w:val="22"/>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vMerge w:val="restart"/>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是否有可选配功能或配件情况：□无 □有</w:t>
            </w:r>
          </w:p>
        </w:tc>
        <w:tc>
          <w:tcPr>
            <w:tcW w:w="2074" w:type="dxa"/>
            <w:gridSpan w:val="4"/>
            <w:tcBorders>
              <w:top w:val="nil"/>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功能/配件名称</w:t>
            </w:r>
          </w:p>
        </w:tc>
        <w:tc>
          <w:tcPr>
            <w:tcW w:w="2268"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价格（万元）</w:t>
            </w:r>
          </w:p>
        </w:tc>
        <w:tc>
          <w:tcPr>
            <w:tcW w:w="1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vMerge w:val="continue"/>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74" w:type="dxa"/>
            <w:gridSpan w:val="4"/>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268"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74" w:type="dxa"/>
            <w:gridSpan w:val="4"/>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268" w:type="dxa"/>
            <w:gridSpan w:val="3"/>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67" w:type="dxa"/>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074"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226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9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三、进口产品情况</w:t>
            </w:r>
            <w:r>
              <w:rPr>
                <w:rFonts w:hint="eastAsia" w:asciiTheme="minorEastAsia" w:hAnsiTheme="minorEastAsia" w:eastAsiaTheme="minorEastAsia" w:cstheme="minorEastAsia"/>
                <w:i w:val="0"/>
                <w:iCs w:val="0"/>
                <w:color w:val="FF0000"/>
                <w:kern w:val="0"/>
                <w:sz w:val="22"/>
                <w:szCs w:val="22"/>
                <w:u w:val="none"/>
                <w:lang w:val="en-US" w:eastAsia="zh-CN" w:bidi="ar"/>
              </w:rPr>
              <w:t>（国产不填此项）</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目前国产有无同类产品</w:t>
            </w:r>
          </w:p>
        </w:tc>
        <w:tc>
          <w:tcPr>
            <w:tcW w:w="628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□无            □有，例如：</w:t>
            </w:r>
            <w:r>
              <w:rPr>
                <w:rFonts w:hint="eastAsia" w:asciiTheme="minorEastAsia" w:hAnsiTheme="minorEastAsia" w:eastAsiaTheme="minorEastAsia" w:cstheme="minorEastAsia"/>
                <w:i w:val="0"/>
                <w:iCs w:val="0"/>
                <w:color w:val="000000"/>
                <w:kern w:val="0"/>
                <w:sz w:val="22"/>
                <w:szCs w:val="22"/>
                <w:u w:val="single"/>
                <w:lang w:val="en-US" w:eastAsia="zh-CN" w:bidi="ar"/>
              </w:rPr>
              <w:t xml:space="preserve">（品牌及型号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优于国产同类型设备性能指标（该指标对临床有何实际价值）</w:t>
            </w:r>
          </w:p>
        </w:tc>
        <w:tc>
          <w:tcPr>
            <w:tcW w:w="628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四、是否需要配套使用耗材（行数不够，可自行增加）：      □是□否 </w:t>
            </w: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注册证名称</w:t>
            </w:r>
          </w:p>
        </w:tc>
        <w:tc>
          <w:tcPr>
            <w:tcW w:w="1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生产企业</w:t>
            </w: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注册证号</w:t>
            </w: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是否挂网</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执行单价（元）</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是否专机专用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五、有无易损件、消耗性配件：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□有□无</w:t>
            </w:r>
          </w:p>
        </w:tc>
        <w:tc>
          <w:tcPr>
            <w:tcW w:w="30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类别</w:t>
            </w: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名称</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生产企业</w:t>
            </w: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规格\型号</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执行单价（元）</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是否专机专用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30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□易损件 □消耗性配件</w:t>
            </w: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30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□易损件 □消耗性配件</w:t>
            </w: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30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□易损件 □消耗性配件</w:t>
            </w: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30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□易损件 □消耗性配件</w:t>
            </w: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30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□易损件 □消耗性配件</w:t>
            </w: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六、同型号设备成都市三级医院用户情况</w:t>
            </w:r>
          </w:p>
        </w:tc>
        <w:tc>
          <w:tcPr>
            <w:tcW w:w="2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医院名称</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采购时间</w:t>
            </w: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采购价格（万元）</w:t>
            </w:r>
          </w:p>
        </w:tc>
        <w:tc>
          <w:tcPr>
            <w:tcW w:w="421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与本次推荐配置区别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421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421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421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sz w:val="22"/>
                <w:szCs w:val="22"/>
                <w:u w:val="none"/>
                <w:lang w:val="en-US" w:eastAsia="zh-CN"/>
              </w:rPr>
              <w:t>七、消毒灭菌</w:t>
            </w:r>
          </w:p>
        </w:tc>
        <w:tc>
          <w:tcPr>
            <w:tcW w:w="30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sz w:val="22"/>
                <w:szCs w:val="22"/>
                <w:u w:val="none"/>
                <w:lang w:val="en-US" w:eastAsia="zh-CN"/>
              </w:rPr>
              <w:t>设备或部件使用过程是否需要消毒灭菌</w:t>
            </w:r>
          </w:p>
        </w:tc>
        <w:tc>
          <w:tcPr>
            <w:tcW w:w="18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具体部位</w:t>
            </w:r>
          </w:p>
        </w:tc>
        <w:tc>
          <w:tcPr>
            <w:tcW w:w="34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消毒方式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0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180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c>
          <w:tcPr>
            <w:tcW w:w="346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八、售后服务</w:t>
            </w:r>
          </w:p>
        </w:tc>
        <w:tc>
          <w:tcPr>
            <w:tcW w:w="2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成都市驻地维修工程师人数</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维修响应时间</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能否提供备用机</w:t>
            </w:r>
          </w:p>
        </w:tc>
        <w:tc>
          <w:tcPr>
            <w:tcW w:w="7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质保期</w:t>
            </w: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质保期结束后技术保费用（万元/年）</w:t>
            </w:r>
          </w:p>
        </w:tc>
        <w:tc>
          <w:tcPr>
            <w:tcW w:w="8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质保期结束后全保费用（万元/年）</w:t>
            </w: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p>
        </w:tc>
        <w:tc>
          <w:tcPr>
            <w:tcW w:w="206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7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5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8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c>
          <w:tcPr>
            <w:tcW w:w="1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八、详细技术参数与性能指标</w:t>
            </w:r>
          </w:p>
        </w:tc>
        <w:tc>
          <w:tcPr>
            <w:tcW w:w="835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九、其他需要说明情况</w:t>
            </w:r>
          </w:p>
        </w:tc>
        <w:tc>
          <w:tcPr>
            <w:tcW w:w="8356"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十、承诺</w:t>
            </w:r>
          </w:p>
        </w:tc>
        <w:tc>
          <w:tcPr>
            <w:tcW w:w="8356" w:type="dxa"/>
            <w:gridSpan w:val="10"/>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我公司对本次成都市新都区妇幼保健院组织开展的医疗设备市场调研活动提供的上述内容以及相应资料都是真实、有效、合法的。如经查实上述承诺的内容事项存在虚假，我单位愿意承担相应法律责任。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公司名称（盖鲜章）：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法定代表人或授权代理人（签字）：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签署日期：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c>
          <w:tcPr>
            <w:tcW w:w="8356"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c>
          <w:tcPr>
            <w:tcW w:w="8356"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c>
          <w:tcPr>
            <w:tcW w:w="8356"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c>
          <w:tcPr>
            <w:tcW w:w="8356"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c>
          <w:tcPr>
            <w:tcW w:w="8356"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c>
          <w:tcPr>
            <w:tcW w:w="8356"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c>
          <w:tcPr>
            <w:tcW w:w="8356"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c>
          <w:tcPr>
            <w:tcW w:w="8356"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c>
          <w:tcPr>
            <w:tcW w:w="8356"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c>
          <w:tcPr>
            <w:tcW w:w="8356"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c>
          <w:tcPr>
            <w:tcW w:w="8356"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c>
          <w:tcPr>
            <w:tcW w:w="8356"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c>
          <w:tcPr>
            <w:tcW w:w="8356" w:type="dxa"/>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i w:val="0"/>
                <w:iCs w:val="0"/>
                <w:color w:val="000000"/>
                <w:sz w:val="22"/>
                <w:szCs w:val="22"/>
                <w:u w:val="none"/>
              </w:rPr>
            </w:pPr>
          </w:p>
        </w:tc>
      </w:tr>
    </w:tbl>
    <w:p>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bookmarkStart w:id="2" w:name="OLE_LINK2"/>
      <w:r>
        <w:rPr>
          <w:rFonts w:hint="eastAsia" w:asciiTheme="minorEastAsia" w:hAnsiTheme="minorEastAsia" w:eastAsiaTheme="minorEastAsia" w:cstheme="minorEastAsia"/>
          <w:i w:val="0"/>
          <w:iCs w:val="0"/>
          <w:caps w:val="0"/>
          <w:color w:val="000000"/>
          <w:spacing w:val="0"/>
          <w:sz w:val="24"/>
          <w:szCs w:val="24"/>
          <w:lang w:val="en-US" w:eastAsia="zh-CN"/>
        </w:rPr>
        <w:t>附件</w:t>
      </w:r>
      <w:r>
        <w:rPr>
          <w:rFonts w:hint="eastAsia" w:asciiTheme="minorEastAsia" w:hAnsiTheme="minorEastAsia" w:cstheme="minorEastAsia"/>
          <w:i w:val="0"/>
          <w:iCs w:val="0"/>
          <w:caps w:val="0"/>
          <w:color w:val="000000"/>
          <w:spacing w:val="0"/>
          <w:sz w:val="24"/>
          <w:szCs w:val="24"/>
          <w:lang w:val="en-US" w:eastAsia="zh-CN"/>
        </w:rPr>
        <w:t>2</w:t>
      </w:r>
    </w:p>
    <w:bookmarkEnd w:id="2"/>
    <w:p>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Theme="minorEastAsia" w:hAnsiTheme="minorEastAsia" w:eastAsiaTheme="minorEastAsia" w:cstheme="minorEastAsia"/>
          <w:b/>
          <w:bCs/>
          <w:i w:val="0"/>
          <w:iCs w:val="0"/>
          <w:caps w:val="0"/>
          <w:color w:val="000000"/>
          <w:spacing w:val="0"/>
          <w:sz w:val="24"/>
          <w:szCs w:val="24"/>
        </w:rPr>
      </w:pPr>
      <w:r>
        <w:rPr>
          <w:rFonts w:hint="eastAsia" w:asciiTheme="minorEastAsia" w:hAnsiTheme="minorEastAsia" w:eastAsiaTheme="minorEastAsia" w:cstheme="minorEastAsia"/>
          <w:b/>
          <w:bCs/>
          <w:i w:val="0"/>
          <w:iCs w:val="0"/>
          <w:caps w:val="0"/>
          <w:color w:val="000000"/>
          <w:spacing w:val="0"/>
          <w:sz w:val="24"/>
          <w:szCs w:val="24"/>
        </w:rPr>
        <w:t>法定代表人授权委托书</w:t>
      </w:r>
    </w:p>
    <w:p>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cstheme="minorEastAsia"/>
          <w:i w:val="0"/>
          <w:iCs w:val="0"/>
          <w:caps w:val="0"/>
          <w:color w:val="000000"/>
          <w:spacing w:val="0"/>
          <w:sz w:val="24"/>
          <w:szCs w:val="24"/>
          <w:lang w:val="en-US" w:eastAsia="zh-CN"/>
        </w:rPr>
        <w:t>成都市新都区</w:t>
      </w:r>
      <w:r>
        <w:rPr>
          <w:rFonts w:hint="eastAsia" w:asciiTheme="minorEastAsia" w:hAnsiTheme="minorEastAsia" w:eastAsiaTheme="minorEastAsia" w:cstheme="minorEastAsia"/>
          <w:i w:val="0"/>
          <w:iCs w:val="0"/>
          <w:caps w:val="0"/>
          <w:color w:val="000000"/>
          <w:spacing w:val="0"/>
          <w:sz w:val="24"/>
          <w:szCs w:val="24"/>
          <w:lang w:val="en-US" w:eastAsia="zh-CN"/>
        </w:rPr>
        <w:t>妇幼保健院</w:t>
      </w:r>
      <w:r>
        <w:rPr>
          <w:rFonts w:hint="eastAsia" w:asciiTheme="minorEastAsia" w:hAnsiTheme="minorEastAsia" w:eastAsiaTheme="minorEastAsia" w:cstheme="minorEastAsia"/>
          <w:i w:val="0"/>
          <w:iCs w:val="0"/>
          <w:caps w:val="0"/>
          <w:color w:val="000000"/>
          <w:spacing w:val="0"/>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line="500" w:lineRule="exact"/>
        <w:ind w:left="0" w:firstLine="480" w:firstLineChars="20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我公司法定代表人</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rPr>
        <w:t>授权委托</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为我公司代理人，以本公司的名义参加贵院本次</w:t>
      </w:r>
      <w:r>
        <w:rPr>
          <w:rFonts w:hint="eastAsia" w:asciiTheme="minorEastAsia" w:hAnsiTheme="minorEastAsia" w:eastAsiaTheme="minorEastAsia" w:cstheme="minorEastAsia"/>
          <w:i w:val="0"/>
          <w:iCs w:val="0"/>
          <w:caps w:val="0"/>
          <w:color w:val="000000"/>
          <w:spacing w:val="0"/>
          <w:sz w:val="24"/>
          <w:szCs w:val="24"/>
          <w:lang w:val="en-US" w:eastAsia="zh-CN"/>
        </w:rPr>
        <w:t>调研</w:t>
      </w:r>
      <w:r>
        <w:rPr>
          <w:rFonts w:hint="eastAsia" w:asciiTheme="minorEastAsia" w:hAnsiTheme="minorEastAsia" w:eastAsiaTheme="minorEastAsia" w:cstheme="minorEastAsia"/>
          <w:i w:val="0"/>
          <w:iCs w:val="0"/>
          <w:caps w:val="0"/>
          <w:color w:val="000000"/>
          <w:spacing w:val="0"/>
          <w:sz w:val="24"/>
          <w:szCs w:val="24"/>
        </w:rPr>
        <w:t>活动，该委托代理人在本次</w:t>
      </w:r>
      <w:r>
        <w:rPr>
          <w:rFonts w:hint="eastAsia" w:asciiTheme="minorEastAsia" w:hAnsiTheme="minorEastAsia" w:eastAsiaTheme="minorEastAsia" w:cstheme="minorEastAsia"/>
          <w:i w:val="0"/>
          <w:iCs w:val="0"/>
          <w:caps w:val="0"/>
          <w:color w:val="000000"/>
          <w:spacing w:val="0"/>
          <w:sz w:val="24"/>
          <w:szCs w:val="24"/>
          <w:lang w:val="en-US" w:eastAsia="zh-CN"/>
        </w:rPr>
        <w:t>调研</w:t>
      </w:r>
      <w:r>
        <w:rPr>
          <w:rFonts w:hint="eastAsia" w:asciiTheme="minorEastAsia" w:hAnsiTheme="minorEastAsia" w:eastAsiaTheme="minorEastAsia" w:cstheme="minorEastAsia"/>
          <w:i w:val="0"/>
          <w:iCs w:val="0"/>
          <w:caps w:val="0"/>
          <w:color w:val="000000"/>
          <w:spacing w:val="0"/>
          <w:sz w:val="24"/>
          <w:szCs w:val="24"/>
        </w:rPr>
        <w:t>过程中所签署的一切文件及处理与之有关的一切事务，本公司均予以承认并承担全部法律责任，被授权人无转委托权。</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特此委托！</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textAlignment w:val="auto"/>
        <w:rPr>
          <w:rFonts w:hint="eastAsia" w:asciiTheme="minorEastAsia" w:hAnsiTheme="minorEastAsia" w:eastAsiaTheme="minorEastAsia" w:cstheme="minorEastAsia"/>
          <w:i w:val="0"/>
          <w:iCs w:val="0"/>
          <w:caps w:val="0"/>
          <w:color w:val="000000"/>
          <w:spacing w:val="0"/>
          <w:sz w:val="24"/>
          <w:szCs w:val="24"/>
        </w:rPr>
      </w:pP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法定代表人签名：</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被授权人签名：</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联系</w:t>
      </w:r>
      <w:r>
        <w:rPr>
          <w:rFonts w:hint="eastAsia" w:asciiTheme="minorEastAsia" w:hAnsiTheme="minorEastAsia" w:eastAsiaTheme="minorEastAsia" w:cstheme="minorEastAsia"/>
          <w:i w:val="0"/>
          <w:iCs w:val="0"/>
          <w:caps w:val="0"/>
          <w:color w:val="000000"/>
          <w:spacing w:val="0"/>
          <w:sz w:val="24"/>
          <w:szCs w:val="24"/>
          <w:lang w:val="en-US" w:eastAsia="zh-CN"/>
        </w:rPr>
        <w:t>电话</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both"/>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eastAsiaTheme="minorEastAsia" w:cstheme="minorEastAsia"/>
          <w:i w:val="0"/>
          <w:iCs w:val="0"/>
          <w:caps w:val="0"/>
          <w:color w:val="000000"/>
          <w:spacing w:val="0"/>
          <w:sz w:val="24"/>
          <w:szCs w:val="24"/>
        </w:rPr>
        <w:t>被授权人身份证号码：</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center"/>
        <w:textAlignment w:val="auto"/>
        <w:rPr>
          <w:rFonts w:hint="eastAsia" w:asciiTheme="minorEastAsia" w:hAnsiTheme="minorEastAsia" w:eastAsiaTheme="minorEastAsia" w:cstheme="minorEastAsia"/>
          <w:i w:val="0"/>
          <w:iCs w:val="0"/>
          <w:caps w:val="0"/>
          <w:color w:val="000000"/>
          <w:spacing w:val="0"/>
          <w:sz w:val="24"/>
          <w:szCs w:val="24"/>
          <w:lang w:val="en-US" w:eastAsia="zh-CN"/>
        </w:rPr>
      </w:pPr>
      <w:r>
        <w:rPr>
          <w:rFonts w:hint="eastAsia" w:asciiTheme="minorEastAsia" w:hAnsi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委托公司名称（</w:t>
      </w:r>
      <w:r>
        <w:rPr>
          <w:rFonts w:hint="eastAsia" w:asciiTheme="minorEastAsia" w:hAnsiTheme="minorEastAsia" w:eastAsiaTheme="minorEastAsia" w:cstheme="minorEastAsia"/>
          <w:i w:val="0"/>
          <w:iCs w:val="0"/>
          <w:caps w:val="0"/>
          <w:color w:val="000000"/>
          <w:spacing w:val="0"/>
          <w:sz w:val="24"/>
          <w:szCs w:val="24"/>
        </w:rPr>
        <w:t>鲜章</w:t>
      </w:r>
      <w:r>
        <w:rPr>
          <w:rFonts w:hint="eastAsia" w:asciiTheme="minorEastAsia" w:hAnsiTheme="minorEastAsia" w:eastAsiaTheme="minorEastAsia" w:cstheme="minorEastAsia"/>
          <w:i w:val="0"/>
          <w:iCs w:val="0"/>
          <w:caps w:val="0"/>
          <w:color w:val="000000"/>
          <w:spacing w:val="0"/>
          <w:sz w:val="24"/>
          <w:szCs w:val="24"/>
          <w:lang w:val="en-US" w:eastAsia="zh-CN"/>
        </w:rPr>
        <w:t>）</w:t>
      </w:r>
      <w:r>
        <w:rPr>
          <w:rFonts w:hint="eastAsia" w:asciiTheme="minorEastAsia" w:hAnsiTheme="minorEastAsia" w:eastAsiaTheme="minorEastAsia" w:cstheme="minorEastAsia"/>
          <w:i w:val="0"/>
          <w:iCs w:val="0"/>
          <w:caps w:val="0"/>
          <w:color w:val="000000"/>
          <w:spacing w:val="0"/>
          <w:sz w:val="24"/>
          <w:szCs w:val="24"/>
        </w:rPr>
        <w:t>：</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line="300" w:lineRule="exact"/>
        <w:ind w:left="0" w:firstLine="480" w:firstLineChars="200"/>
        <w:jc w:val="center"/>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lang w:val="en-US" w:eastAsia="zh-CN"/>
        </w:rPr>
        <w:t xml:space="preserve">     </w:t>
      </w:r>
      <w:r>
        <w:rPr>
          <w:rFonts w:hint="eastAsia" w:asciiTheme="minorEastAsia" w:hAnsiTheme="minorEastAsia" w:cstheme="minorEastAsia"/>
          <w:i w:val="0"/>
          <w:iCs w:val="0"/>
          <w:caps w:val="0"/>
          <w:color w:val="000000"/>
          <w:spacing w:val="0"/>
          <w:sz w:val="24"/>
          <w:szCs w:val="24"/>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签署时间：</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rPr>
        <w:t>年</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rPr>
        <w:t>月</w:t>
      </w:r>
      <w:r>
        <w:rPr>
          <w:rFonts w:hint="eastAsia" w:asciiTheme="minorEastAsia" w:hAnsiTheme="minorEastAsia" w:eastAsiaTheme="minorEastAsia" w:cstheme="minorEastAsia"/>
          <w:i w:val="0"/>
          <w:iCs w:val="0"/>
          <w:caps w:val="0"/>
          <w:color w:val="000000"/>
          <w:spacing w:val="0"/>
          <w:sz w:val="24"/>
          <w:szCs w:val="24"/>
          <w:u w:val="singl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u w:val="single"/>
        </w:rPr>
        <w:t xml:space="preserve"> </w:t>
      </w:r>
      <w:r>
        <w:rPr>
          <w:rFonts w:hint="eastAsia" w:asciiTheme="minorEastAsia" w:hAnsiTheme="minorEastAsia" w:eastAsiaTheme="minorEastAsia" w:cstheme="minorEastAsia"/>
          <w:i w:val="0"/>
          <w:iCs w:val="0"/>
          <w:caps w:val="0"/>
          <w:color w:val="000000"/>
          <w:spacing w:val="0"/>
          <w:sz w:val="24"/>
          <w:szCs w:val="24"/>
        </w:rPr>
        <w:t>日</w:t>
      </w:r>
    </w:p>
    <w:p>
      <w:pPr>
        <w:keepNext w:val="0"/>
        <w:keepLines w:val="0"/>
        <w:pageBreakBefore w:val="0"/>
        <w:kinsoku/>
        <w:wordWrap/>
        <w:overflowPunct/>
        <w:topLinePunct w:val="0"/>
        <w:autoSpaceDE/>
        <w:autoSpaceDN/>
        <w:bidi w:val="0"/>
        <w:adjustRightInd/>
        <w:snapToGrid/>
        <w:spacing w:line="57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3094355</wp:posOffset>
                </wp:positionH>
                <wp:positionV relativeFrom="paragraph">
                  <wp:posOffset>89535</wp:posOffset>
                </wp:positionV>
                <wp:extent cx="2481580" cy="1589405"/>
                <wp:effectExtent l="4445" t="4445" r="9525" b="6350"/>
                <wp:wrapNone/>
                <wp:docPr id="4" name="矩形 4"/>
                <wp:cNvGraphicFramePr/>
                <a:graphic xmlns:a="http://schemas.openxmlformats.org/drawingml/2006/main">
                  <a:graphicData uri="http://schemas.microsoft.com/office/word/2010/wordprocessingShape">
                    <wps:wsp>
                      <wps:cNvSpPr/>
                      <wps:spPr>
                        <a:xfrm>
                          <a:off x="0" y="0"/>
                          <a:ext cx="2481580" cy="1589405"/>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65pt;margin-top:7.05pt;height:125.15pt;width:195.4pt;z-index:251661312;v-text-anchor:middle;mso-width-relative:page;mso-height-relative:page;" filled="f" stroked="t" coordsize="21600,21600" o:gfxdata="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JOPjdgAAAAKAQAADwAAAAAAAAABACAA&#10;AAAiAAAAZHJzL2Rvd25yZXYueG1sUEsBAhQAFAAAAAgAh07iQCTYSHBGAgAAdAQAAA4AAAAAAAAA&#10;AQAgAAAAJwEAAGRycy9lMm9Eb2MueG1sUEsFBgAAAAAGAAYAWQEAAN8FAAAAAA==&#10;">
                <v:fill on="f" focussize="0,0"/>
                <v:stroke weight="0.25pt" color="#000000" joinstyle="round"/>
                <v:imagedata o:title=""/>
                <o:lock v:ext="edit" aspectratio="f"/>
              </v:rect>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179705</wp:posOffset>
                </wp:positionH>
                <wp:positionV relativeFrom="paragraph">
                  <wp:posOffset>49530</wp:posOffset>
                </wp:positionV>
                <wp:extent cx="2481580" cy="1589405"/>
                <wp:effectExtent l="4445" t="4445" r="9525" b="6350"/>
                <wp:wrapNone/>
                <wp:docPr id="2" name="矩形 2"/>
                <wp:cNvGraphicFramePr/>
                <a:graphic xmlns:a="http://schemas.openxmlformats.org/drawingml/2006/main">
                  <a:graphicData uri="http://schemas.microsoft.com/office/word/2010/wordprocessingShape">
                    <wps:wsp>
                      <wps:cNvSpPr/>
                      <wps:spPr>
                        <a:xfrm>
                          <a:off x="1351280" y="7157720"/>
                          <a:ext cx="2481580" cy="1589405"/>
                        </a:xfrm>
                        <a:prstGeom prst="rect">
                          <a:avLst/>
                        </a:prstGeom>
                        <a:noFill/>
                        <a:ln w="31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5pt;margin-top:3.9pt;height:125.15pt;width:195.4pt;z-index:251659264;v-text-anchor:middle;mso-width-relative:page;mso-height-relative:page;" filled="f" stroked="t" coordsize="21600,21600" o:gfxdata="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1iqnPXAAAACAEAAA8A&#10;AAAAAAAAAQAgAAAAIgAAAGRycy9kb3ducmV2LnhtbFBLAQIUABQAAAAIAIdO4kB0LAqkUQIAAIAE&#10;AAAOAAAAAAAAAAEAIAAAACYBAABkcnMvZTJvRG9jLnhtbFBLBQYAAAAABgAGAFkBAADpBQAAAAA=&#10;">
                <v:fill on="f" focussize="0,0"/>
                <v:stroke weight="0.25pt" color="#000000" joinstyle="round"/>
                <v:imagedata o:title=""/>
                <o:lock v:ext="edit" aspectratio="f"/>
              </v:rect>
            </w:pict>
          </mc:Fallback>
        </mc:AlternateContent>
      </w:r>
    </w:p>
    <w:p>
      <w:pPr>
        <w:bidi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3293745</wp:posOffset>
                </wp:positionH>
                <wp:positionV relativeFrom="paragraph">
                  <wp:posOffset>135255</wp:posOffset>
                </wp:positionV>
                <wp:extent cx="2099310" cy="914400"/>
                <wp:effectExtent l="0" t="0" r="15240" b="0"/>
                <wp:wrapNone/>
                <wp:docPr id="5" name="文本框 5"/>
                <wp:cNvGraphicFramePr/>
                <a:graphic xmlns:a="http://schemas.openxmlformats.org/drawingml/2006/main">
                  <a:graphicData uri="http://schemas.microsoft.com/office/word/2010/wordprocessingShape">
                    <wps:wsp>
                      <wps:cNvSpPr txBox="1"/>
                      <wps:spPr>
                        <a:xfrm>
                          <a:off x="0" y="0"/>
                          <a:ext cx="2099310" cy="914400"/>
                        </a:xfrm>
                        <a:prstGeom prst="rect">
                          <a:avLst/>
                        </a:prstGeom>
                        <a:solidFill>
                          <a:srgbClr val="FFFFFF"/>
                        </a:solidFill>
                        <a:ln w="6350">
                          <a:noFill/>
                        </a:ln>
                        <a:effectLst/>
                      </wps:spPr>
                      <wps:txbx>
                        <w:txbxContent>
                          <w:p>
                            <w:pPr>
                              <w:tabs>
                                <w:tab w:val="left" w:pos="1828"/>
                              </w:tabs>
                              <w:bidi w:val="0"/>
                              <w:jc w:val="center"/>
                              <w:rPr>
                                <w:rFonts w:hint="default"/>
                                <w:sz w:val="24"/>
                                <w:szCs w:val="24"/>
                                <w:lang w:val="en-US" w:eastAsia="zh-CN"/>
                              </w:rPr>
                            </w:pPr>
                            <w:r>
                              <w:rPr>
                                <w:rFonts w:hint="eastAsia"/>
                                <w:sz w:val="24"/>
                                <w:szCs w:val="24"/>
                                <w:lang w:val="en-US" w:eastAsia="zh-CN"/>
                              </w:rPr>
                              <w:t>被授权人身份证复印件（正反面）</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35pt;margin-top:10.65pt;height:72pt;width:165.3pt;z-index:251662336;mso-width-relative:page;mso-height-relative:page;" fillcolor="#FFFFFF" filled="t" stroked="f" coordsize="21600,21600" o:gfxdata="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UBAtUAAAAKAQAADwAAAAAAAAABACAAAAAiAAAAZHJzL2Rvd25y&#10;ZXYueG1sUEsBAhQAFAAAAAgAh07iQDsLtVk6AgAATwQAAA4AAAAAAAAAAQAgAAAAJAEAAGRycy9l&#10;Mm9Eb2MueG1sUEsFBgAAAAAGAAYAWQEAANAFAAAAAA==&#10;">
                <v:fill on="t" focussize="0,0"/>
                <v:stroke on="f" weight="0.5pt"/>
                <v:imagedata o:title=""/>
                <o:lock v:ext="edit" aspectratio="f"/>
                <v:textbox>
                  <w:txbxContent>
                    <w:p>
                      <w:pPr>
                        <w:tabs>
                          <w:tab w:val="left" w:pos="1828"/>
                        </w:tabs>
                        <w:bidi w:val="0"/>
                        <w:jc w:val="center"/>
                        <w:rPr>
                          <w:rFonts w:hint="default"/>
                          <w:sz w:val="24"/>
                          <w:szCs w:val="24"/>
                          <w:lang w:val="en-US" w:eastAsia="zh-CN"/>
                        </w:rPr>
                      </w:pPr>
                      <w:r>
                        <w:rPr>
                          <w:rFonts w:hint="eastAsia"/>
                          <w:sz w:val="24"/>
                          <w:szCs w:val="24"/>
                          <w:lang w:val="en-US" w:eastAsia="zh-CN"/>
                        </w:rPr>
                        <w:t>被授权人身份证复印件（正反面）</w:t>
                      </w:r>
                    </w:p>
                    <w:p/>
                  </w:txbxContent>
                </v:textbox>
              </v:shape>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370840</wp:posOffset>
                </wp:positionH>
                <wp:positionV relativeFrom="paragraph">
                  <wp:posOffset>137795</wp:posOffset>
                </wp:positionV>
                <wp:extent cx="2099310" cy="914400"/>
                <wp:effectExtent l="0" t="0" r="15240" b="0"/>
                <wp:wrapNone/>
                <wp:docPr id="3" name="文本框 3"/>
                <wp:cNvGraphicFramePr/>
                <a:graphic xmlns:a="http://schemas.openxmlformats.org/drawingml/2006/main">
                  <a:graphicData uri="http://schemas.microsoft.com/office/word/2010/wordprocessingShape">
                    <wps:wsp>
                      <wps:cNvSpPr txBox="1"/>
                      <wps:spPr>
                        <a:xfrm>
                          <a:off x="1870710" y="7010400"/>
                          <a:ext cx="2099310" cy="914400"/>
                        </a:xfrm>
                        <a:prstGeom prst="rect">
                          <a:avLst/>
                        </a:prstGeom>
                        <a:solidFill>
                          <a:srgbClr val="FFFFFF"/>
                        </a:solidFill>
                        <a:ln w="6350">
                          <a:noFill/>
                        </a:ln>
                        <a:effectLst/>
                      </wps:spPr>
                      <wps:txbx>
                        <w:txbxContent>
                          <w:p>
                            <w:pPr>
                              <w:tabs>
                                <w:tab w:val="left" w:pos="1828"/>
                              </w:tabs>
                              <w:bidi w:val="0"/>
                              <w:jc w:val="center"/>
                              <w:rPr>
                                <w:rFonts w:hint="default"/>
                                <w:sz w:val="24"/>
                                <w:szCs w:val="24"/>
                                <w:lang w:val="en-US" w:eastAsia="zh-CN"/>
                              </w:rPr>
                            </w:pPr>
                            <w:r>
                              <w:rPr>
                                <w:rFonts w:hint="eastAsia"/>
                                <w:sz w:val="24"/>
                                <w:szCs w:val="24"/>
                                <w:lang w:val="en-US" w:eastAsia="zh-CN"/>
                              </w:rPr>
                              <w:t>法定代表（授权人）身份证复印件（正反面）</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2pt;margin-top:10.85pt;height:72pt;width:165.3pt;z-index:251660288;mso-width-relative:page;mso-height-relative:page;" fillcolor="#FFFFFF" filled="t" stroked="f" coordsize="21600,21600" o:gfxdata="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&#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BVhz7UAAAACQEAAA8AAAAAAAAAAQAgAAAAIgAAAGRy&#10;cy9kb3ducmV2LnhtbFBLAQIUABQAAAAIAIdO4kAq7I7BQgIAAFsEAAAOAAAAAAAAAAEAIAAAACMB&#10;AABkcnMvZTJvRG9jLnhtbFBLBQYAAAAABgAGAFkBAADXBQAAAAA=&#10;">
                <v:fill on="t" focussize="0,0"/>
                <v:stroke on="f" weight="0.5pt"/>
                <v:imagedata o:title=""/>
                <o:lock v:ext="edit" aspectratio="f"/>
                <v:textbox>
                  <w:txbxContent>
                    <w:p>
                      <w:pPr>
                        <w:tabs>
                          <w:tab w:val="left" w:pos="1828"/>
                        </w:tabs>
                        <w:bidi w:val="0"/>
                        <w:jc w:val="center"/>
                        <w:rPr>
                          <w:rFonts w:hint="default"/>
                          <w:sz w:val="24"/>
                          <w:szCs w:val="24"/>
                          <w:lang w:val="en-US" w:eastAsia="zh-CN"/>
                        </w:rPr>
                      </w:pPr>
                      <w:r>
                        <w:rPr>
                          <w:rFonts w:hint="eastAsia"/>
                          <w:sz w:val="24"/>
                          <w:szCs w:val="24"/>
                          <w:lang w:val="en-US" w:eastAsia="zh-CN"/>
                        </w:rPr>
                        <w:t>法定代表（授权人）身份证复印件（正反面）</w:t>
                      </w:r>
                    </w:p>
                    <w:p/>
                  </w:txbxContent>
                </v:textbox>
              </v:shape>
            </w:pict>
          </mc:Fallback>
        </mc:AlternateConten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sectPr>
      <w:headerReference r:id="rId3" w:type="default"/>
      <w:pgSz w:w="11906" w:h="16838"/>
      <w:pgMar w:top="1327" w:right="1120" w:bottom="1213" w:left="9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3000509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drawing>
        <wp:inline distT="0" distB="0" distL="114300" distR="114300">
          <wp:extent cx="1877695" cy="382905"/>
          <wp:effectExtent l="0" t="0" r="8255" b="17145"/>
          <wp:docPr id="6" name="图片 6" descr="1743553990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3553990795"/>
                  <pic:cNvPicPr>
                    <a:picLocks noChangeAspect="1"/>
                  </pic:cNvPicPr>
                </pic:nvPicPr>
                <pic:blipFill>
                  <a:blip r:embed="rId1">
                    <a:lum bright="-18000" contrast="48000"/>
                  </a:blip>
                  <a:srcRect l="3906" t="18093" r="3804" b="14181"/>
                  <a:stretch>
                    <a:fillRect/>
                  </a:stretch>
                </pic:blipFill>
                <pic:spPr>
                  <a:xfrm>
                    <a:off x="0" y="0"/>
                    <a:ext cx="1877695" cy="382905"/>
                  </a:xfrm>
                  <a:prstGeom prst="rect">
                    <a:avLst/>
                  </a:prstGeom>
                </pic:spPr>
              </pic:pic>
            </a:graphicData>
          </a:graphic>
        </wp:inline>
      </w:drawing>
    </w:r>
    <w:r>
      <w:rPr>
        <w:rFonts w:hint="eastAsia" w:eastAsia="宋体"/>
        <w:lang w:val="en-US" w:eastAsia="zh-CN"/>
      </w:rPr>
      <w:t xml:space="preserve">                                    </w:t>
    </w:r>
    <w:r>
      <w:rPr>
        <w:rFonts w:hint="eastAsia"/>
        <w:b/>
        <w:bCs/>
        <w:sz w:val="20"/>
        <w:szCs w:val="20"/>
      </w:rPr>
      <w:t>地址：</w:t>
    </w:r>
    <w:r>
      <w:rPr>
        <w:rFonts w:hint="eastAsia"/>
        <w:b/>
        <w:bCs/>
        <w:sz w:val="20"/>
        <w:szCs w:val="20"/>
        <w:lang w:eastAsia="zh-CN"/>
      </w:rPr>
      <w:t>新都大道</w:t>
    </w:r>
    <w:r>
      <w:rPr>
        <w:rFonts w:hint="eastAsia"/>
        <w:b/>
        <w:bCs/>
        <w:sz w:val="20"/>
        <w:szCs w:val="20"/>
        <w:lang w:val="en-US" w:eastAsia="zh-CN"/>
      </w:rPr>
      <w:t>309</w:t>
    </w:r>
    <w:r>
      <w:rPr>
        <w:rFonts w:hint="eastAsia"/>
        <w:b/>
        <w:bCs/>
        <w:sz w:val="20"/>
        <w:szCs w:val="20"/>
      </w:rPr>
      <w:t>号</w:t>
    </w:r>
    <w:r>
      <w:rPr>
        <w:rFonts w:hint="eastAsia"/>
        <w:lang w:val="en-US" w:eastAsia="zh-CN"/>
      </w:rPr>
      <w:t xml:space="preserve"> </w:t>
    </w:r>
    <w:r>
      <w:rPr>
        <w:rFonts w:hint="eastAsia" w:eastAsia="宋体"/>
        <w:lang w:val="en-US" w:eastAsia="zh-CN"/>
      </w:rPr>
      <w:fldChar w:fldCharType="begin"/>
    </w:r>
    <w:r>
      <w:rPr>
        <w:rFonts w:hint="eastAsia" w:eastAsia="宋体"/>
        <w:lang w:val="en-US" w:eastAsia="zh-CN"/>
      </w:rPr>
      <w:instrText xml:space="preserve"> HYPERLINK "http://www.xdqfby.cn" </w:instrText>
    </w:r>
    <w:r>
      <w:rPr>
        <w:rFonts w:hint="eastAsia" w:eastAsia="宋体"/>
        <w:lang w:val="en-US" w:eastAsia="zh-CN"/>
      </w:rPr>
      <w:fldChar w:fldCharType="separate"/>
    </w:r>
    <w:r>
      <w:rPr>
        <w:rStyle w:val="11"/>
        <w:rFonts w:hint="eastAsia" w:eastAsia="宋体"/>
        <w:lang w:val="en-US" w:eastAsia="zh-CN"/>
      </w:rPr>
      <w:t>www.xdqfby.cn</w:t>
    </w:r>
    <w:r>
      <w:rPr>
        <w:rFonts w:hint="eastAsia" w:eastAsia="宋体"/>
        <w:lang w:val="en-US" w:eastAsia="zh-CN"/>
      </w:rPr>
      <w:fldChar w:fldCharType="end"/>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4857750"/>
          <wp:effectExtent l="0" t="0" r="2540" b="0"/>
          <wp:wrapNone/>
          <wp:docPr id="1" name="WordPictureWatermark2615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6155" descr="图片1"/>
                  <pic:cNvPicPr>
                    <a:picLocks noChangeAspect="1"/>
                  </pic:cNvPicPr>
                </pic:nvPicPr>
                <pic:blipFill>
                  <a:blip r:embed="rId2">
                    <a:lum bright="69998" contrast="-70001"/>
                  </a:blip>
                  <a:stretch>
                    <a:fillRect/>
                  </a:stretch>
                </pic:blipFill>
                <pic:spPr>
                  <a:xfrm>
                    <a:off x="0" y="0"/>
                    <a:ext cx="5274310" cy="48577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mU5ZDgxNjEyNzA5Y2FmMTZlM2ZkOGE2YTNjNzcifQ=="/>
  </w:docVars>
  <w:rsids>
    <w:rsidRoot w:val="39162AE4"/>
    <w:rsid w:val="024243E5"/>
    <w:rsid w:val="05E277B3"/>
    <w:rsid w:val="07661378"/>
    <w:rsid w:val="09E26A40"/>
    <w:rsid w:val="0A843369"/>
    <w:rsid w:val="0CEB3295"/>
    <w:rsid w:val="0FAF3998"/>
    <w:rsid w:val="11784488"/>
    <w:rsid w:val="12090190"/>
    <w:rsid w:val="12BF5F72"/>
    <w:rsid w:val="133D42BD"/>
    <w:rsid w:val="17B658A2"/>
    <w:rsid w:val="198F024B"/>
    <w:rsid w:val="1C0E5FB4"/>
    <w:rsid w:val="1C2C1601"/>
    <w:rsid w:val="1E3C3A89"/>
    <w:rsid w:val="25180974"/>
    <w:rsid w:val="259D0DC3"/>
    <w:rsid w:val="269E39BE"/>
    <w:rsid w:val="27BF4A70"/>
    <w:rsid w:val="286836CE"/>
    <w:rsid w:val="2BA458C2"/>
    <w:rsid w:val="2BA80578"/>
    <w:rsid w:val="2D571FC3"/>
    <w:rsid w:val="30BD0E7D"/>
    <w:rsid w:val="318A49A8"/>
    <w:rsid w:val="32A41A99"/>
    <w:rsid w:val="332C6EC8"/>
    <w:rsid w:val="337A789F"/>
    <w:rsid w:val="33EF46D4"/>
    <w:rsid w:val="34F52A80"/>
    <w:rsid w:val="353C61FD"/>
    <w:rsid w:val="369611D6"/>
    <w:rsid w:val="37040C72"/>
    <w:rsid w:val="37AB751B"/>
    <w:rsid w:val="389D785C"/>
    <w:rsid w:val="39162AE4"/>
    <w:rsid w:val="3ADF69B6"/>
    <w:rsid w:val="3BD61240"/>
    <w:rsid w:val="3E0E2FF2"/>
    <w:rsid w:val="3E950E30"/>
    <w:rsid w:val="3EAF1EF2"/>
    <w:rsid w:val="3EFB4E0D"/>
    <w:rsid w:val="431E7646"/>
    <w:rsid w:val="45562790"/>
    <w:rsid w:val="488F68F0"/>
    <w:rsid w:val="4D035F30"/>
    <w:rsid w:val="4FCE41A2"/>
    <w:rsid w:val="51F5579D"/>
    <w:rsid w:val="55E62245"/>
    <w:rsid w:val="5B9551BD"/>
    <w:rsid w:val="62045801"/>
    <w:rsid w:val="68AD1107"/>
    <w:rsid w:val="6A86594D"/>
    <w:rsid w:val="6E1663CE"/>
    <w:rsid w:val="6E3B6A4F"/>
    <w:rsid w:val="70C83D19"/>
    <w:rsid w:val="74FD0501"/>
    <w:rsid w:val="751F5F34"/>
    <w:rsid w:val="773123EF"/>
    <w:rsid w:val="77890A18"/>
    <w:rsid w:val="782F7CBB"/>
    <w:rsid w:val="7D657644"/>
    <w:rsid w:val="7FA7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726</Words>
  <Characters>775</Characters>
  <Lines>0</Lines>
  <Paragraphs>0</Paragraphs>
  <TotalTime>5</TotalTime>
  <ScaleCrop>false</ScaleCrop>
  <LinksUpToDate>false</LinksUpToDate>
  <CharactersWithSpaces>787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2023-08-22T01:21:00Z</dcterms:created>
  <dc:creator>fizz灬</dc:creator>
  <cp:lastModifiedBy>你是我の最爱</cp:lastModifiedBy>
  <cp:lastPrinted>2025-01-20T01:57:00Z</cp:lastPrinted>
  <dcterms:modified xsi:type="dcterms:W3CDTF">2025-04-17T03:23:12Z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066ECAB2EA6F4904A3BF4EC73A7B3912_13</vt:lpwstr>
  </property>
  <property fmtid="{D5CDD505-2E9C-101B-9397-08002B2CF9AE}" pid="4" name="KSOTemplateDocerSaveRecord">
    <vt:lpwstr>eyJoZGlkIjoiNjEzNDMwNTJkMTM4NjEyNDdhMGU2YmE2ZTAyZWEyZGQiLCJ1c2VySWQiOiIxMDA1NDg0NDQzIn0=</vt:lpwstr>
  </property>
</Properties>
</file>